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7F0CA" w14:textId="023A2F05" w:rsidR="00004E28" w:rsidRPr="00645A31" w:rsidRDefault="002C666B" w:rsidP="00575393">
      <w:pPr>
        <w:spacing w:line="276" w:lineRule="auto"/>
        <w:ind w:left="426"/>
        <w:jc w:val="center"/>
        <w:rPr>
          <w:b/>
          <w:u w:val="single"/>
        </w:rPr>
      </w:pPr>
      <w:r>
        <w:rPr>
          <w:b/>
          <w:u w:val="single"/>
        </w:rPr>
        <w:t>Biodata</w:t>
      </w:r>
    </w:p>
    <w:p w14:paraId="026549EB" w14:textId="77777777" w:rsidR="00670862" w:rsidRPr="00645A31" w:rsidRDefault="00670862" w:rsidP="00575393">
      <w:pPr>
        <w:spacing w:line="276" w:lineRule="auto"/>
        <w:ind w:left="426"/>
        <w:jc w:val="both"/>
        <w:rPr>
          <w:bCs/>
        </w:rPr>
      </w:pPr>
    </w:p>
    <w:p w14:paraId="46BCD130" w14:textId="50CCCF58" w:rsidR="00004E28" w:rsidRPr="0069548F" w:rsidRDefault="006F0DF6" w:rsidP="00575393">
      <w:pPr>
        <w:spacing w:line="276" w:lineRule="auto"/>
        <w:ind w:left="426"/>
        <w:jc w:val="both"/>
        <w:rPr>
          <w:b/>
        </w:rPr>
      </w:pPr>
      <w:r w:rsidRPr="0069548F">
        <w:rPr>
          <w:b/>
        </w:rPr>
        <w:t xml:space="preserve">Dr. </w:t>
      </w:r>
      <w:r w:rsidR="00004E28" w:rsidRPr="0069548F">
        <w:rPr>
          <w:b/>
        </w:rPr>
        <w:t>Bhubaneswar Sabar</w:t>
      </w:r>
      <w:r w:rsidRPr="0069548F">
        <w:rPr>
          <w:b/>
        </w:rPr>
        <w:t>, M.A., M. Phil</w:t>
      </w:r>
      <w:r w:rsidR="005C194D" w:rsidRPr="0069548F">
        <w:rPr>
          <w:b/>
        </w:rPr>
        <w:t>.</w:t>
      </w:r>
      <w:r w:rsidRPr="0069548F">
        <w:rPr>
          <w:b/>
        </w:rPr>
        <w:t>, Ph.D.</w:t>
      </w:r>
    </w:p>
    <w:p w14:paraId="70BB0A3B" w14:textId="77777777" w:rsidR="009D0E03" w:rsidRPr="00645A31" w:rsidRDefault="009D0E03" w:rsidP="00575393">
      <w:pPr>
        <w:spacing w:line="276" w:lineRule="auto"/>
        <w:ind w:left="426"/>
        <w:jc w:val="both"/>
        <w:rPr>
          <w:bCs/>
        </w:rPr>
      </w:pPr>
      <w:r w:rsidRPr="00645A31">
        <w:rPr>
          <w:bCs/>
        </w:rPr>
        <w:t xml:space="preserve">Assistant Professor </w:t>
      </w:r>
    </w:p>
    <w:p w14:paraId="54B20B28" w14:textId="68A2482D" w:rsidR="00627950" w:rsidRPr="00645A31" w:rsidRDefault="009D0E03" w:rsidP="00575393">
      <w:pPr>
        <w:spacing w:line="276" w:lineRule="auto"/>
        <w:ind w:left="426"/>
        <w:jc w:val="both"/>
        <w:rPr>
          <w:bCs/>
        </w:rPr>
      </w:pPr>
      <w:r w:rsidRPr="00645A31">
        <w:rPr>
          <w:bCs/>
        </w:rPr>
        <w:t xml:space="preserve">Department of </w:t>
      </w:r>
      <w:r w:rsidR="00627950" w:rsidRPr="00645A31">
        <w:rPr>
          <w:bCs/>
        </w:rPr>
        <w:t>Anthropology</w:t>
      </w:r>
      <w:r w:rsidR="0098202A" w:rsidRPr="00645A31">
        <w:rPr>
          <w:bCs/>
        </w:rPr>
        <w:t xml:space="preserve"> and Tribal Studies </w:t>
      </w:r>
    </w:p>
    <w:p w14:paraId="67262411" w14:textId="49E6B343" w:rsidR="00627950" w:rsidRPr="00645A31" w:rsidRDefault="0098202A" w:rsidP="00575393">
      <w:pPr>
        <w:spacing w:line="276" w:lineRule="auto"/>
        <w:ind w:left="426"/>
        <w:jc w:val="both"/>
        <w:rPr>
          <w:bCs/>
        </w:rPr>
      </w:pPr>
      <w:r w:rsidRPr="00645A31">
        <w:rPr>
          <w:bCs/>
        </w:rPr>
        <w:t>Maharaja Sriram Chandra Bhanja</w:t>
      </w:r>
      <w:r w:rsidR="00832163">
        <w:rPr>
          <w:bCs/>
        </w:rPr>
        <w:t xml:space="preserve"> D</w:t>
      </w:r>
      <w:r w:rsidRPr="00645A31">
        <w:rPr>
          <w:bCs/>
        </w:rPr>
        <w:t xml:space="preserve">eo University, </w:t>
      </w:r>
    </w:p>
    <w:p w14:paraId="6627CD93" w14:textId="3C528339" w:rsidR="0098202A" w:rsidRPr="00645A31" w:rsidRDefault="0098202A" w:rsidP="00575393">
      <w:pPr>
        <w:spacing w:line="276" w:lineRule="auto"/>
        <w:ind w:left="426"/>
        <w:jc w:val="both"/>
        <w:rPr>
          <w:bCs/>
        </w:rPr>
      </w:pPr>
      <w:proofErr w:type="spellStart"/>
      <w:r w:rsidRPr="00645A31">
        <w:rPr>
          <w:bCs/>
        </w:rPr>
        <w:t>Takatpur</w:t>
      </w:r>
      <w:proofErr w:type="spellEnd"/>
      <w:r w:rsidRPr="00645A31">
        <w:rPr>
          <w:bCs/>
        </w:rPr>
        <w:t xml:space="preserve">, </w:t>
      </w:r>
      <w:proofErr w:type="spellStart"/>
      <w:r w:rsidRPr="00645A31">
        <w:rPr>
          <w:bCs/>
        </w:rPr>
        <w:t>Baripada</w:t>
      </w:r>
      <w:proofErr w:type="spellEnd"/>
      <w:r w:rsidRPr="00645A31">
        <w:rPr>
          <w:bCs/>
        </w:rPr>
        <w:t xml:space="preserve">, Mayurbhanj-757003, </w:t>
      </w:r>
      <w:proofErr w:type="spellStart"/>
      <w:r w:rsidRPr="00645A31">
        <w:rPr>
          <w:bCs/>
        </w:rPr>
        <w:t>Odi</w:t>
      </w:r>
      <w:r w:rsidR="00832163">
        <w:rPr>
          <w:bCs/>
        </w:rPr>
        <w:t>s</w:t>
      </w:r>
      <w:r w:rsidRPr="00645A31">
        <w:rPr>
          <w:bCs/>
        </w:rPr>
        <w:t>ha</w:t>
      </w:r>
      <w:proofErr w:type="spellEnd"/>
    </w:p>
    <w:p w14:paraId="3D428016" w14:textId="77777777" w:rsidR="00004E28" w:rsidRPr="00645A31" w:rsidRDefault="00AF54F1" w:rsidP="00575393">
      <w:pPr>
        <w:spacing w:line="276" w:lineRule="auto"/>
        <w:ind w:left="426"/>
        <w:jc w:val="both"/>
        <w:rPr>
          <w:bCs/>
        </w:rPr>
      </w:pPr>
      <w:hyperlink r:id="rId6" w:history="1">
        <w:r w:rsidR="00004E28" w:rsidRPr="00645A31">
          <w:rPr>
            <w:rStyle w:val="Hyperlink"/>
            <w:bCs/>
          </w:rPr>
          <w:t>bhubansabar@gmail.com</w:t>
        </w:r>
      </w:hyperlink>
      <w:r w:rsidR="00004E28" w:rsidRPr="00645A31">
        <w:rPr>
          <w:bCs/>
        </w:rPr>
        <w:tab/>
      </w:r>
    </w:p>
    <w:p w14:paraId="3B3892A6" w14:textId="77777777" w:rsidR="00004E28" w:rsidRPr="00645A31" w:rsidRDefault="008E395F" w:rsidP="00575393">
      <w:pPr>
        <w:spacing w:line="276" w:lineRule="auto"/>
        <w:ind w:left="426"/>
        <w:jc w:val="both"/>
        <w:rPr>
          <w:bCs/>
        </w:rPr>
      </w:pPr>
      <w:r w:rsidRPr="00645A31">
        <w:rPr>
          <w:bCs/>
        </w:rPr>
        <w:t>+91-7894802575</w:t>
      </w:r>
    </w:p>
    <w:p w14:paraId="045ECF2A" w14:textId="77777777" w:rsidR="00CC350A" w:rsidRPr="00645A31" w:rsidRDefault="00CC350A" w:rsidP="00575393">
      <w:pPr>
        <w:spacing w:line="276" w:lineRule="auto"/>
        <w:ind w:left="426"/>
        <w:jc w:val="both"/>
        <w:rPr>
          <w:b/>
        </w:rPr>
      </w:pPr>
    </w:p>
    <w:p w14:paraId="3135357A" w14:textId="64265790" w:rsidR="00623D81" w:rsidRPr="00645A31" w:rsidRDefault="00623D81" w:rsidP="00575393">
      <w:pPr>
        <w:spacing w:line="276" w:lineRule="auto"/>
        <w:ind w:left="426"/>
        <w:jc w:val="both"/>
        <w:rPr>
          <w:b/>
          <w:bCs/>
        </w:rPr>
      </w:pPr>
      <w:r w:rsidRPr="00645A31">
        <w:rPr>
          <w:b/>
          <w:bCs/>
        </w:rPr>
        <w:t>Research Area</w:t>
      </w:r>
    </w:p>
    <w:p w14:paraId="02EBFD30" w14:textId="1D4064B3" w:rsidR="0069548F" w:rsidRDefault="00623D81" w:rsidP="00575393">
      <w:pPr>
        <w:spacing w:line="276" w:lineRule="auto"/>
        <w:ind w:left="426"/>
        <w:jc w:val="both"/>
      </w:pPr>
      <w:r w:rsidRPr="00645A31">
        <w:t xml:space="preserve">Tribal Studies, </w:t>
      </w:r>
      <w:r w:rsidR="0011202F">
        <w:t xml:space="preserve">Critical ethnography, </w:t>
      </w:r>
      <w:r w:rsidR="004C5BDA">
        <w:t xml:space="preserve">Ethnoecology, </w:t>
      </w:r>
      <w:r w:rsidR="0011202F">
        <w:t>Anthropology of</w:t>
      </w:r>
      <w:r w:rsidR="004C5BDA">
        <w:t xml:space="preserve"> state and ma</w:t>
      </w:r>
      <w:r w:rsidR="002829DE">
        <w:t>rginality</w:t>
      </w:r>
      <w:r w:rsidR="008171B1">
        <w:t xml:space="preserve">, </w:t>
      </w:r>
      <w:r w:rsidR="0011202F">
        <w:t>Anthropology of food and feast</w:t>
      </w:r>
    </w:p>
    <w:p w14:paraId="2D545BAF" w14:textId="77777777" w:rsidR="0069548F" w:rsidRDefault="0069548F" w:rsidP="00575393">
      <w:pPr>
        <w:spacing w:line="276" w:lineRule="auto"/>
        <w:ind w:left="426"/>
        <w:jc w:val="both"/>
      </w:pPr>
    </w:p>
    <w:p w14:paraId="7EF7B50F" w14:textId="77777777" w:rsidR="00846033" w:rsidRPr="00645A31" w:rsidRDefault="00695D19" w:rsidP="00575393">
      <w:pPr>
        <w:spacing w:line="276" w:lineRule="auto"/>
        <w:ind w:left="426"/>
        <w:jc w:val="both"/>
        <w:rPr>
          <w:b/>
        </w:rPr>
      </w:pPr>
      <w:r w:rsidRPr="00645A31">
        <w:rPr>
          <w:b/>
        </w:rPr>
        <w:t xml:space="preserve">PROFESSIONAL EXPERIENCES </w:t>
      </w:r>
    </w:p>
    <w:p w14:paraId="54EEE65E" w14:textId="542937CE" w:rsidR="00BF31A7" w:rsidRPr="00645A31" w:rsidRDefault="00BF31A7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t xml:space="preserve">Assistant Professor, Department of Anthropology and Tribal Studies, Maharaja Sriram Chandra Bhanja Deo University (Erstwhile North Orissa University), 07-01-2022 to till date. </w:t>
      </w:r>
    </w:p>
    <w:p w14:paraId="2D5462C2" w14:textId="74E01E14" w:rsidR="005771FF" w:rsidRPr="00645A31" w:rsidRDefault="005771FF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t>Assistant Professor, Department of Anthropology, Gangadhar Meher University, Sam</w:t>
      </w:r>
      <w:r w:rsidR="00136954" w:rsidRPr="00645A31">
        <w:t>b</w:t>
      </w:r>
      <w:r w:rsidRPr="00645A31">
        <w:t>alpur</w:t>
      </w:r>
      <w:r w:rsidR="0098202A" w:rsidRPr="00645A31">
        <w:t>, 03-02-2020 to 04-01-2022.</w:t>
      </w:r>
    </w:p>
    <w:p w14:paraId="6BCFB228" w14:textId="3B424BB4" w:rsidR="005771FF" w:rsidRPr="00645A31" w:rsidRDefault="005771FF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t xml:space="preserve">Assistant Professor, OES I, </w:t>
      </w:r>
      <w:r w:rsidR="006F0DF6">
        <w:t xml:space="preserve">Department of Higher Education, </w:t>
      </w:r>
      <w:r w:rsidRPr="00645A31">
        <w:t xml:space="preserve">Government of Odisha (posted at Model Degree College, </w:t>
      </w:r>
      <w:proofErr w:type="spellStart"/>
      <w:r w:rsidRPr="00645A31">
        <w:t>Nabarangpur</w:t>
      </w:r>
      <w:proofErr w:type="spellEnd"/>
      <w:r w:rsidRPr="00645A31">
        <w:t>).</w:t>
      </w:r>
      <w:r w:rsidR="00136954" w:rsidRPr="00645A31">
        <w:t xml:space="preserve"> 16-10-2017-31.01.2020</w:t>
      </w:r>
    </w:p>
    <w:p w14:paraId="7FE9F170" w14:textId="109B3531" w:rsidR="00846033" w:rsidRPr="00645A31" w:rsidRDefault="00846033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rPr>
          <w:b/>
          <w:bCs/>
        </w:rPr>
        <w:t>Assistant Professor</w:t>
      </w:r>
      <w:r w:rsidRPr="00645A31">
        <w:t xml:space="preserve">, Centre for Multidisciplinary Development Research, Dharwad, Karnataka, </w:t>
      </w:r>
      <w:r w:rsidR="008E395F" w:rsidRPr="00645A31">
        <w:t xml:space="preserve">02 </w:t>
      </w:r>
      <w:r w:rsidRPr="00645A31">
        <w:t>November 2011</w:t>
      </w:r>
      <w:r w:rsidR="008E395F" w:rsidRPr="00645A31">
        <w:t xml:space="preserve"> to</w:t>
      </w:r>
      <w:r w:rsidRPr="00645A31">
        <w:t>-</w:t>
      </w:r>
      <w:r w:rsidR="008E395F" w:rsidRPr="00645A31">
        <w:t>11October 2017</w:t>
      </w:r>
      <w:r w:rsidRPr="00645A31">
        <w:t>.</w:t>
      </w:r>
    </w:p>
    <w:p w14:paraId="54CD6344" w14:textId="77777777" w:rsidR="00846033" w:rsidRPr="00645A31" w:rsidRDefault="00846033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rPr>
          <w:b/>
        </w:rPr>
        <w:t>Researcher:</w:t>
      </w:r>
      <w:r w:rsidRPr="00645A31">
        <w:t xml:space="preserve"> (Tribal and Dalit Unit) Indian Social Institute, New Delhi (23.12.2008 to 18.09.2009)</w:t>
      </w:r>
    </w:p>
    <w:p w14:paraId="6665FD92" w14:textId="7D2942FE" w:rsidR="00846033" w:rsidRPr="00645A31" w:rsidRDefault="00846033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rPr>
          <w:b/>
        </w:rPr>
        <w:t xml:space="preserve">Senior Research Fellow: </w:t>
      </w:r>
      <w:r w:rsidRPr="00645A31">
        <w:t>Indian Institute of Forest Management</w:t>
      </w:r>
      <w:r w:rsidR="00A03512" w:rsidRPr="00645A31">
        <w:t xml:space="preserve"> (IIFM)</w:t>
      </w:r>
      <w:r w:rsidRPr="00645A31">
        <w:t xml:space="preserve">, Bhopal (Ministry of Environment, Government of India): </w:t>
      </w:r>
      <w:r w:rsidR="009D0E03" w:rsidRPr="00645A31">
        <w:t>(</w:t>
      </w:r>
      <w:r w:rsidRPr="00645A31">
        <w:t>22-09-2009 to 21-04-2010</w:t>
      </w:r>
      <w:r w:rsidR="009D0E03" w:rsidRPr="00645A31">
        <w:t>)</w:t>
      </w:r>
      <w:r w:rsidRPr="00645A31">
        <w:t>.</w:t>
      </w:r>
    </w:p>
    <w:p w14:paraId="71BDAA05" w14:textId="51A29411" w:rsidR="00846033" w:rsidRPr="00645A31" w:rsidRDefault="00846033" w:rsidP="00575393">
      <w:pPr>
        <w:pStyle w:val="ListParagraph"/>
        <w:numPr>
          <w:ilvl w:val="0"/>
          <w:numId w:val="9"/>
        </w:numPr>
        <w:spacing w:line="276" w:lineRule="auto"/>
        <w:ind w:left="426"/>
        <w:jc w:val="both"/>
      </w:pPr>
      <w:r w:rsidRPr="00645A31">
        <w:rPr>
          <w:b/>
        </w:rPr>
        <w:t xml:space="preserve">Affiliate: </w:t>
      </w:r>
      <w:r w:rsidRPr="00645A31">
        <w:t>Department of Human Geography, School of Geosciences, The University of Sydney, Australia</w:t>
      </w:r>
      <w:r w:rsidR="00263597" w:rsidRPr="00645A31">
        <w:t xml:space="preserve"> </w:t>
      </w:r>
      <w:r w:rsidRPr="00645A31">
        <w:t xml:space="preserve">(Under Endeavour Award).  </w:t>
      </w:r>
    </w:p>
    <w:p w14:paraId="143075CF" w14:textId="77777777" w:rsidR="008E395F" w:rsidRPr="00645A31" w:rsidRDefault="008E395F" w:rsidP="00575393">
      <w:pPr>
        <w:spacing w:line="276" w:lineRule="auto"/>
        <w:ind w:left="426"/>
        <w:jc w:val="both"/>
        <w:rPr>
          <w:b/>
        </w:rPr>
      </w:pPr>
    </w:p>
    <w:p w14:paraId="1EAB630A" w14:textId="5F91935C" w:rsidR="006B20BA" w:rsidRPr="00205F0B" w:rsidRDefault="006B20BA" w:rsidP="001A5847">
      <w:pPr>
        <w:spacing w:line="276" w:lineRule="auto"/>
        <w:jc w:val="both"/>
        <w:rPr>
          <w:b/>
        </w:rPr>
      </w:pPr>
      <w:r w:rsidRPr="00205F0B">
        <w:rPr>
          <w:b/>
        </w:rPr>
        <w:t xml:space="preserve">PROJECT UNDERTAKEN </w:t>
      </w:r>
    </w:p>
    <w:p w14:paraId="300336FF" w14:textId="77777777" w:rsidR="006B20BA" w:rsidRPr="00205F0B" w:rsidRDefault="006B20BA" w:rsidP="00575393">
      <w:pPr>
        <w:spacing w:line="276" w:lineRule="auto"/>
        <w:ind w:left="426"/>
        <w:jc w:val="both"/>
      </w:pPr>
    </w:p>
    <w:p w14:paraId="6C9A6E0D" w14:textId="1A6FE97D" w:rsidR="006B20BA" w:rsidRPr="008171B1" w:rsidRDefault="006B20BA" w:rsidP="00575393">
      <w:pPr>
        <w:pStyle w:val="ListParagraph"/>
        <w:numPr>
          <w:ilvl w:val="0"/>
          <w:numId w:val="22"/>
        </w:numPr>
        <w:spacing w:line="276" w:lineRule="auto"/>
        <w:ind w:left="426"/>
        <w:jc w:val="both"/>
      </w:pPr>
      <w:r w:rsidRPr="008171B1">
        <w:t>Adaptable Livelihood: Coping with Food Insecurity among the Primitive Tribal Groups in Karnataka, India (Under Tribal Sub-Plan at Centre for Multidisciplinary Development Research (CMDR) for 2012-13). Funded by Government of Karnataka.</w:t>
      </w:r>
      <w:r w:rsidR="0093494A">
        <w:t xml:space="preserve"> 2012-13</w:t>
      </w:r>
      <w:r w:rsidR="00C55516" w:rsidRPr="008171B1">
        <w:t xml:space="preserve"> (</w:t>
      </w:r>
      <w:r w:rsidR="00C55516" w:rsidRPr="008171B1">
        <w:rPr>
          <w:b/>
          <w:bCs/>
        </w:rPr>
        <w:t>Project Investigator</w:t>
      </w:r>
      <w:r w:rsidR="00C55516" w:rsidRPr="008171B1">
        <w:t>)</w:t>
      </w:r>
    </w:p>
    <w:p w14:paraId="3A83FDFF" w14:textId="77777777" w:rsidR="0093494A" w:rsidRPr="008171B1" w:rsidRDefault="0093494A" w:rsidP="0093494A">
      <w:pPr>
        <w:pStyle w:val="ListParagraph"/>
        <w:numPr>
          <w:ilvl w:val="0"/>
          <w:numId w:val="22"/>
        </w:numPr>
        <w:spacing w:line="276" w:lineRule="auto"/>
        <w:ind w:left="426"/>
        <w:jc w:val="both"/>
      </w:pPr>
      <w:r w:rsidRPr="008171B1">
        <w:t xml:space="preserve">Options for Diversification in </w:t>
      </w:r>
      <w:proofErr w:type="spellStart"/>
      <w:r w:rsidRPr="008171B1">
        <w:t>Tabacoo</w:t>
      </w:r>
      <w:proofErr w:type="spellEnd"/>
      <w:r w:rsidRPr="008171B1">
        <w:t xml:space="preserve"> Farming, </w:t>
      </w:r>
      <w:proofErr w:type="spellStart"/>
      <w:r w:rsidRPr="008171B1">
        <w:t>Bidi</w:t>
      </w:r>
      <w:proofErr w:type="spellEnd"/>
      <w:r w:rsidRPr="008171B1">
        <w:t xml:space="preserve"> Rolling and Tendu Leave Plucking in India: The Economic Feasibilities and Challenge: (Funded by International Development Research Centre (IDRC), Canada)</w:t>
      </w:r>
      <w:r>
        <w:t>, 2012-14</w:t>
      </w:r>
      <w:r w:rsidRPr="008171B1">
        <w:t xml:space="preserve"> (</w:t>
      </w:r>
      <w:r w:rsidRPr="008171B1">
        <w:rPr>
          <w:b/>
          <w:bCs/>
        </w:rPr>
        <w:t>Co-Project Investigator</w:t>
      </w:r>
      <w:r w:rsidRPr="008171B1">
        <w:t>)</w:t>
      </w:r>
    </w:p>
    <w:p w14:paraId="7B7CD105" w14:textId="6D9F2CA4" w:rsidR="006B20BA" w:rsidRDefault="006B20BA" w:rsidP="00575393">
      <w:pPr>
        <w:pStyle w:val="ListParagraph"/>
        <w:numPr>
          <w:ilvl w:val="0"/>
          <w:numId w:val="22"/>
        </w:numPr>
        <w:spacing w:line="276" w:lineRule="auto"/>
        <w:ind w:left="426"/>
        <w:jc w:val="both"/>
      </w:pPr>
      <w:r w:rsidRPr="008171B1">
        <w:t>Food Insecurity amidst plenty: Locating vulnerability in a resource rich region in India. Funded by Indian Council for Social Science Research (ICSSR), Ministry of Human Resource Development, govt. of India, 2014-15.</w:t>
      </w:r>
      <w:r w:rsidR="00C55516" w:rsidRPr="008171B1">
        <w:t xml:space="preserve"> (</w:t>
      </w:r>
      <w:r w:rsidR="00C55516" w:rsidRPr="008171B1">
        <w:rPr>
          <w:b/>
          <w:bCs/>
        </w:rPr>
        <w:t>Project Investigator</w:t>
      </w:r>
      <w:r w:rsidR="00C55516" w:rsidRPr="008171B1">
        <w:t>)</w:t>
      </w:r>
    </w:p>
    <w:p w14:paraId="1EF6BD18" w14:textId="77777777" w:rsidR="00E8164B" w:rsidRPr="008171B1" w:rsidRDefault="00E8164B" w:rsidP="001A5847">
      <w:pPr>
        <w:pStyle w:val="ListParagraph"/>
        <w:spacing w:line="276" w:lineRule="auto"/>
        <w:ind w:left="426"/>
        <w:jc w:val="both"/>
      </w:pPr>
    </w:p>
    <w:p w14:paraId="1BD74833" w14:textId="159054BF" w:rsidR="00C55516" w:rsidRDefault="00C55516" w:rsidP="00575393">
      <w:pPr>
        <w:pStyle w:val="NoSpacing"/>
        <w:numPr>
          <w:ilvl w:val="0"/>
          <w:numId w:val="22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8171B1">
        <w:rPr>
          <w:rFonts w:ascii="Times New Roman" w:hAnsi="Times New Roman"/>
          <w:sz w:val="24"/>
          <w:szCs w:val="24"/>
        </w:rPr>
        <w:lastRenderedPageBreak/>
        <w:t xml:space="preserve">Political economy of tribal development in Odisha: narratives from </w:t>
      </w:r>
      <w:r w:rsidR="007948FF" w:rsidRPr="008171B1">
        <w:rPr>
          <w:rFonts w:ascii="Times New Roman" w:hAnsi="Times New Roman"/>
          <w:sz w:val="24"/>
          <w:szCs w:val="24"/>
        </w:rPr>
        <w:t xml:space="preserve">Hill Kharia </w:t>
      </w:r>
      <w:r w:rsidRPr="008171B1">
        <w:rPr>
          <w:rFonts w:ascii="Times New Roman" w:hAnsi="Times New Roman"/>
          <w:sz w:val="24"/>
          <w:szCs w:val="24"/>
        </w:rPr>
        <w:t xml:space="preserve">and </w:t>
      </w:r>
      <w:r w:rsidR="007948FF" w:rsidRPr="008171B1">
        <w:rPr>
          <w:rFonts w:ascii="Times New Roman" w:hAnsi="Times New Roman"/>
          <w:sz w:val="24"/>
          <w:szCs w:val="24"/>
        </w:rPr>
        <w:t xml:space="preserve">Lodha </w:t>
      </w:r>
      <w:r w:rsidRPr="008171B1">
        <w:rPr>
          <w:rFonts w:ascii="Times New Roman" w:hAnsi="Times New Roman"/>
          <w:sz w:val="24"/>
          <w:szCs w:val="24"/>
        </w:rPr>
        <w:t xml:space="preserve">tribes of </w:t>
      </w:r>
      <w:r w:rsidR="007948FF" w:rsidRPr="008171B1">
        <w:rPr>
          <w:rFonts w:ascii="Times New Roman" w:hAnsi="Times New Roman"/>
          <w:sz w:val="24"/>
          <w:szCs w:val="24"/>
        </w:rPr>
        <w:t xml:space="preserve">Mayurbhanj </w:t>
      </w:r>
      <w:r w:rsidRPr="008171B1">
        <w:rPr>
          <w:rFonts w:ascii="Times New Roman" w:hAnsi="Times New Roman"/>
          <w:sz w:val="24"/>
          <w:szCs w:val="24"/>
        </w:rPr>
        <w:t xml:space="preserve">district, </w:t>
      </w:r>
      <w:r w:rsidR="007948FF">
        <w:rPr>
          <w:rFonts w:ascii="Times New Roman" w:hAnsi="Times New Roman"/>
          <w:sz w:val="24"/>
          <w:szCs w:val="24"/>
        </w:rPr>
        <w:t>Odisha</w:t>
      </w:r>
      <w:r w:rsidRPr="008171B1">
        <w:rPr>
          <w:rFonts w:ascii="Times New Roman" w:hAnsi="Times New Roman"/>
          <w:sz w:val="24"/>
          <w:szCs w:val="24"/>
        </w:rPr>
        <w:t xml:space="preserve">. Funded by Maharaja Sriram Chandra </w:t>
      </w:r>
      <w:proofErr w:type="spellStart"/>
      <w:r w:rsidRPr="008171B1">
        <w:rPr>
          <w:rFonts w:ascii="Times New Roman" w:hAnsi="Times New Roman"/>
          <w:sz w:val="24"/>
          <w:szCs w:val="24"/>
        </w:rPr>
        <w:t>Bhanja</w:t>
      </w:r>
      <w:proofErr w:type="spellEnd"/>
      <w:r w:rsidRPr="008171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71B1">
        <w:rPr>
          <w:rFonts w:ascii="Times New Roman" w:hAnsi="Times New Roman"/>
          <w:sz w:val="24"/>
          <w:szCs w:val="24"/>
        </w:rPr>
        <w:t>Deo</w:t>
      </w:r>
      <w:proofErr w:type="spellEnd"/>
      <w:r w:rsidRPr="008171B1">
        <w:rPr>
          <w:rFonts w:ascii="Times New Roman" w:hAnsi="Times New Roman"/>
          <w:sz w:val="24"/>
          <w:szCs w:val="24"/>
        </w:rPr>
        <w:t xml:space="preserve"> University, </w:t>
      </w:r>
      <w:proofErr w:type="spellStart"/>
      <w:r w:rsidRPr="008171B1">
        <w:rPr>
          <w:rFonts w:ascii="Times New Roman" w:hAnsi="Times New Roman"/>
          <w:sz w:val="24"/>
          <w:szCs w:val="24"/>
        </w:rPr>
        <w:t>Baripada</w:t>
      </w:r>
      <w:proofErr w:type="spellEnd"/>
      <w:r w:rsidRPr="008171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71B1">
        <w:rPr>
          <w:rFonts w:ascii="Times New Roman" w:hAnsi="Times New Roman"/>
          <w:sz w:val="24"/>
          <w:szCs w:val="24"/>
        </w:rPr>
        <w:t>Odisha</w:t>
      </w:r>
      <w:proofErr w:type="spellEnd"/>
      <w:r w:rsidR="0093494A">
        <w:rPr>
          <w:rFonts w:ascii="Times New Roman" w:hAnsi="Times New Roman"/>
          <w:sz w:val="24"/>
          <w:szCs w:val="24"/>
        </w:rPr>
        <w:t xml:space="preserve">, 2023-24 </w:t>
      </w:r>
      <w:r w:rsidRPr="008171B1">
        <w:rPr>
          <w:rFonts w:ascii="Times New Roman" w:hAnsi="Times New Roman"/>
          <w:sz w:val="24"/>
          <w:szCs w:val="24"/>
        </w:rPr>
        <w:t>(</w:t>
      </w:r>
      <w:r w:rsidRPr="008171B1">
        <w:rPr>
          <w:rFonts w:ascii="Times New Roman" w:hAnsi="Times New Roman"/>
          <w:b/>
          <w:bCs/>
          <w:sz w:val="24"/>
          <w:szCs w:val="24"/>
        </w:rPr>
        <w:t>Project Investigator</w:t>
      </w:r>
      <w:r w:rsidRPr="008171B1">
        <w:rPr>
          <w:rFonts w:ascii="Times New Roman" w:hAnsi="Times New Roman"/>
          <w:sz w:val="24"/>
          <w:szCs w:val="24"/>
        </w:rPr>
        <w:t>).</w:t>
      </w:r>
    </w:p>
    <w:p w14:paraId="415AF70B" w14:textId="77777777" w:rsidR="001A5847" w:rsidRDefault="001A5847" w:rsidP="001A5847">
      <w:pPr>
        <w:pStyle w:val="NoSpacing"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0EB4E85" w14:textId="2A03DD1C" w:rsidR="007948FF" w:rsidRDefault="007948FF" w:rsidP="00575393">
      <w:pPr>
        <w:pStyle w:val="NoSpacing"/>
        <w:numPr>
          <w:ilvl w:val="0"/>
          <w:numId w:val="22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Assessment of socio-economic vulnerability among the Particularly Vulnerable Tribal Groups (PVTGs) of Odisha, India. (Project Investigator)</w:t>
      </w:r>
      <w:r w:rsidR="0093494A">
        <w:rPr>
          <w:rFonts w:ascii="Times New Roman" w:hAnsi="Times New Roman"/>
          <w:sz w:val="24"/>
          <w:szCs w:val="24"/>
        </w:rPr>
        <w:t>, Odisha State Higher Education Council, Govt. of Odisha, 2026-2028</w:t>
      </w:r>
      <w:r w:rsidR="001A5847">
        <w:rPr>
          <w:rFonts w:ascii="Times New Roman" w:hAnsi="Times New Roman"/>
          <w:sz w:val="24"/>
          <w:szCs w:val="24"/>
        </w:rPr>
        <w:t xml:space="preserve"> (</w:t>
      </w:r>
      <w:r w:rsidR="001A5847" w:rsidRPr="001A5847">
        <w:rPr>
          <w:rFonts w:ascii="Times New Roman" w:hAnsi="Times New Roman"/>
          <w:b/>
          <w:bCs/>
          <w:sz w:val="24"/>
          <w:szCs w:val="24"/>
        </w:rPr>
        <w:t>Ongoing</w:t>
      </w:r>
      <w:r w:rsidR="001A5847">
        <w:rPr>
          <w:rFonts w:ascii="Times New Roman" w:hAnsi="Times New Roman"/>
          <w:sz w:val="24"/>
          <w:szCs w:val="24"/>
        </w:rPr>
        <w:t>)</w:t>
      </w:r>
    </w:p>
    <w:p w14:paraId="60ACB1F8" w14:textId="77777777" w:rsidR="00092865" w:rsidRDefault="00092865" w:rsidP="00092865">
      <w:pPr>
        <w:pStyle w:val="ListParagraph"/>
      </w:pPr>
    </w:p>
    <w:p w14:paraId="5C345C78" w14:textId="77777777" w:rsidR="00092865" w:rsidRDefault="00092865" w:rsidP="00092865">
      <w:pPr>
        <w:spacing w:line="276" w:lineRule="auto"/>
        <w:ind w:left="426"/>
        <w:jc w:val="both"/>
        <w:rPr>
          <w:b/>
        </w:rPr>
      </w:pPr>
      <w:r w:rsidRPr="00645A31">
        <w:rPr>
          <w:b/>
        </w:rPr>
        <w:t>AWARD AND FELLOWSHIP</w:t>
      </w:r>
    </w:p>
    <w:p w14:paraId="3957B75F" w14:textId="77777777" w:rsidR="00092865" w:rsidRPr="00645A31" w:rsidRDefault="00092865" w:rsidP="00092865">
      <w:pPr>
        <w:spacing w:line="276" w:lineRule="auto"/>
        <w:ind w:left="426"/>
        <w:jc w:val="both"/>
      </w:pPr>
    </w:p>
    <w:p w14:paraId="5FCC5E94" w14:textId="77777777" w:rsidR="00092865" w:rsidRPr="00645A31" w:rsidRDefault="00092865" w:rsidP="00092865">
      <w:pPr>
        <w:pStyle w:val="ListParagraph"/>
        <w:numPr>
          <w:ilvl w:val="0"/>
          <w:numId w:val="25"/>
        </w:numPr>
        <w:spacing w:line="276" w:lineRule="auto"/>
        <w:ind w:left="426"/>
        <w:jc w:val="both"/>
      </w:pPr>
      <w:r w:rsidRPr="00645A31">
        <w:t>Adivasi Research Fellow, 2017, London School of Economics and Political Science (LSE), University of London, UK, 2017-18.</w:t>
      </w:r>
    </w:p>
    <w:p w14:paraId="3E553EB0" w14:textId="77777777" w:rsidR="00092865" w:rsidRDefault="00092865" w:rsidP="00092865">
      <w:pPr>
        <w:pStyle w:val="ListParagraph"/>
        <w:numPr>
          <w:ilvl w:val="0"/>
          <w:numId w:val="25"/>
        </w:numPr>
        <w:spacing w:line="276" w:lineRule="auto"/>
        <w:ind w:left="426"/>
        <w:jc w:val="both"/>
      </w:pPr>
      <w:r w:rsidRPr="00645A31">
        <w:t>Endeavour Award, 2012, Australian Government (Affiliated to The University of Sydney)</w:t>
      </w:r>
    </w:p>
    <w:p w14:paraId="6752C77E" w14:textId="77777777" w:rsidR="00092865" w:rsidRPr="009F2D3D" w:rsidRDefault="00092865" w:rsidP="00092865">
      <w:pPr>
        <w:pStyle w:val="ListParagraph"/>
        <w:widowControl w:val="0"/>
        <w:numPr>
          <w:ilvl w:val="0"/>
          <w:numId w:val="25"/>
        </w:numPr>
        <w:ind w:left="426"/>
        <w:rPr>
          <w:sz w:val="22"/>
          <w:szCs w:val="22"/>
        </w:rPr>
      </w:pPr>
      <w:r w:rsidRPr="006F0DF6">
        <w:rPr>
          <w:bCs/>
          <w:sz w:val="22"/>
          <w:szCs w:val="22"/>
        </w:rPr>
        <w:t>Intern Fellowship</w:t>
      </w:r>
      <w:r w:rsidRPr="009F2D3D">
        <w:rPr>
          <w:sz w:val="22"/>
          <w:szCs w:val="22"/>
        </w:rPr>
        <w:t>, 2007-08 (Centre for the Study of Developing Societies, Delhi)</w:t>
      </w:r>
    </w:p>
    <w:p w14:paraId="6DBC19A4" w14:textId="77777777" w:rsidR="00092865" w:rsidRPr="00645A31" w:rsidRDefault="00092865" w:rsidP="00092865">
      <w:pPr>
        <w:spacing w:line="276" w:lineRule="auto"/>
        <w:ind w:left="426"/>
        <w:jc w:val="both"/>
      </w:pPr>
    </w:p>
    <w:p w14:paraId="7C76F358" w14:textId="2CF98B18" w:rsidR="00C55516" w:rsidRPr="00205F0B" w:rsidRDefault="00C55516" w:rsidP="00575393">
      <w:pPr>
        <w:pStyle w:val="ListParagraph"/>
        <w:spacing w:line="276" w:lineRule="auto"/>
        <w:ind w:left="426"/>
        <w:jc w:val="both"/>
      </w:pPr>
    </w:p>
    <w:p w14:paraId="390497A0" w14:textId="08D1FD2F" w:rsidR="00AA31A4" w:rsidRPr="00645A31" w:rsidRDefault="00A079A7" w:rsidP="00575393">
      <w:pPr>
        <w:spacing w:line="276" w:lineRule="auto"/>
        <w:ind w:left="426"/>
        <w:jc w:val="both"/>
        <w:rPr>
          <w:b/>
        </w:rPr>
      </w:pPr>
      <w:r w:rsidRPr="00645A31">
        <w:rPr>
          <w:b/>
        </w:rPr>
        <w:t>PUBLICATIONS</w:t>
      </w:r>
    </w:p>
    <w:p w14:paraId="0039B1E4" w14:textId="77777777" w:rsidR="00CC29D8" w:rsidRPr="00645A31" w:rsidRDefault="00CC29D8" w:rsidP="00575393">
      <w:pPr>
        <w:spacing w:line="276" w:lineRule="auto"/>
        <w:ind w:left="426"/>
        <w:jc w:val="both"/>
        <w:rPr>
          <w:b/>
        </w:rPr>
      </w:pPr>
      <w:r w:rsidRPr="00645A31">
        <w:rPr>
          <w:b/>
        </w:rPr>
        <w:t>Book</w:t>
      </w:r>
    </w:p>
    <w:p w14:paraId="406A265C" w14:textId="77777777" w:rsidR="00CC29D8" w:rsidRPr="00645A31" w:rsidRDefault="00CC29D8" w:rsidP="00575393">
      <w:pPr>
        <w:spacing w:line="276" w:lineRule="auto"/>
        <w:ind w:left="426"/>
        <w:jc w:val="both"/>
      </w:pPr>
    </w:p>
    <w:p w14:paraId="434E698B" w14:textId="4480E7B1" w:rsidR="00CC29D8" w:rsidRDefault="00CC29D8" w:rsidP="00575393">
      <w:pPr>
        <w:pStyle w:val="ListParagraph"/>
        <w:numPr>
          <w:ilvl w:val="0"/>
          <w:numId w:val="12"/>
        </w:numPr>
        <w:spacing w:line="276" w:lineRule="auto"/>
        <w:ind w:left="426"/>
        <w:jc w:val="both"/>
      </w:pPr>
      <w:r w:rsidRPr="00645A31">
        <w:t>Food Insecurity, Coping Strategies and Particularly Vulnerable Tribal Groups. Abhijeet Publication, Delhi, 2015. ISBN:978-93-5074-182-5</w:t>
      </w:r>
      <w:r w:rsidR="00832163">
        <w:t>.</w:t>
      </w:r>
    </w:p>
    <w:p w14:paraId="4E7F1C49" w14:textId="749D63AE" w:rsidR="006F0DF6" w:rsidRDefault="006F0DF6" w:rsidP="00575393">
      <w:pPr>
        <w:pStyle w:val="ListParagraph"/>
        <w:numPr>
          <w:ilvl w:val="0"/>
          <w:numId w:val="12"/>
        </w:numPr>
        <w:spacing w:line="276" w:lineRule="auto"/>
        <w:ind w:left="426"/>
        <w:jc w:val="both"/>
      </w:pPr>
      <w:r>
        <w:t>The Chuktia Bhunjia: Culture, Custom and Change. Concept Publication, Delhi, 2025. ISBN: 9789363 444225/ 93-6344-422-8</w:t>
      </w:r>
    </w:p>
    <w:p w14:paraId="0BCE22F5" w14:textId="663FFA1A" w:rsidR="00575393" w:rsidRPr="007948FF" w:rsidRDefault="00575393" w:rsidP="00575393">
      <w:pPr>
        <w:pStyle w:val="ListParagraph"/>
        <w:numPr>
          <w:ilvl w:val="0"/>
          <w:numId w:val="12"/>
        </w:numPr>
        <w:spacing w:line="276" w:lineRule="auto"/>
        <w:ind w:left="426"/>
        <w:jc w:val="both"/>
        <w:rPr>
          <w:b/>
        </w:rPr>
      </w:pPr>
      <w:r>
        <w:t xml:space="preserve">Tribal transformation and development in Eastern India. (Editor). B. K. Mohanta, M. Goswami, LK </w:t>
      </w:r>
      <w:proofErr w:type="spellStart"/>
      <w:r>
        <w:t>Sahoo</w:t>
      </w:r>
      <w:proofErr w:type="spellEnd"/>
      <w:r w:rsidR="00AF54F1">
        <w:t xml:space="preserve">, </w:t>
      </w:r>
      <w:proofErr w:type="spellStart"/>
      <w:r w:rsidR="00AF54F1">
        <w:t>P.Das</w:t>
      </w:r>
      <w:proofErr w:type="spellEnd"/>
      <w:r>
        <w:t xml:space="preserve"> and B. Sabar. Aayu Publication, Delhi. </w:t>
      </w:r>
      <w:r w:rsidRPr="00575393">
        <w:rPr>
          <w:lang w:val="en-IN"/>
        </w:rPr>
        <w:t>ISBN-</w:t>
      </w:r>
      <w:r w:rsidRPr="00575393">
        <w:rPr>
          <w:b/>
          <w:bCs/>
          <w:lang w:val="en-IN"/>
        </w:rPr>
        <w:t>978-9391685652</w:t>
      </w:r>
    </w:p>
    <w:p w14:paraId="625AB626" w14:textId="77777777" w:rsidR="007948FF" w:rsidRPr="00575393" w:rsidRDefault="007948FF" w:rsidP="001A5847">
      <w:pPr>
        <w:pStyle w:val="ListParagraph"/>
        <w:spacing w:line="276" w:lineRule="auto"/>
        <w:ind w:left="426"/>
        <w:jc w:val="both"/>
        <w:rPr>
          <w:b/>
        </w:rPr>
      </w:pPr>
    </w:p>
    <w:p w14:paraId="709C01A7" w14:textId="77777777" w:rsidR="00575393" w:rsidRDefault="00575393" w:rsidP="00575393">
      <w:pPr>
        <w:spacing w:line="276" w:lineRule="auto"/>
        <w:ind w:left="426"/>
        <w:jc w:val="both"/>
        <w:rPr>
          <w:b/>
        </w:rPr>
      </w:pPr>
    </w:p>
    <w:p w14:paraId="0BDA3DEA" w14:textId="6C2AED82" w:rsidR="00AA31A4" w:rsidRPr="00575393" w:rsidRDefault="006F0DF6" w:rsidP="00575393">
      <w:pPr>
        <w:spacing w:line="276" w:lineRule="auto"/>
        <w:ind w:left="426"/>
        <w:jc w:val="both"/>
        <w:rPr>
          <w:b/>
        </w:rPr>
      </w:pPr>
      <w:r w:rsidRPr="00575393">
        <w:rPr>
          <w:b/>
        </w:rPr>
        <w:t xml:space="preserve">Selected </w:t>
      </w:r>
      <w:r w:rsidR="00AA31A4" w:rsidRPr="00575393">
        <w:rPr>
          <w:b/>
        </w:rPr>
        <w:t>Journal Publications</w:t>
      </w:r>
      <w:r w:rsidR="007948FF">
        <w:rPr>
          <w:b/>
        </w:rPr>
        <w:t xml:space="preserve"> </w:t>
      </w:r>
    </w:p>
    <w:p w14:paraId="4E85F008" w14:textId="77777777" w:rsidR="00AA31A4" w:rsidRPr="00645A31" w:rsidRDefault="00AA31A4" w:rsidP="00575393">
      <w:pPr>
        <w:spacing w:line="276" w:lineRule="auto"/>
        <w:ind w:left="426"/>
        <w:jc w:val="both"/>
      </w:pPr>
    </w:p>
    <w:p w14:paraId="03563B53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Tribal Agriculture: The Chuktia Bhunjia in Central India. </w:t>
      </w:r>
      <w:r w:rsidRPr="00645A31">
        <w:rPr>
          <w:i/>
        </w:rPr>
        <w:t>Economic and Political Weekly</w:t>
      </w:r>
      <w:r w:rsidRPr="00645A31">
        <w:t>, vol. XLV, no. 2, 2010, pp. 77-79.</w:t>
      </w:r>
    </w:p>
    <w:p w14:paraId="1E2E9F85" w14:textId="2CE5643E" w:rsidR="00AA31A4" w:rsidRPr="00E6039A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Development-induced Displacement and Human Rights Violation in Orissa: An Anthropological Insight, </w:t>
      </w:r>
      <w:r w:rsidRPr="00645A31">
        <w:rPr>
          <w:i/>
        </w:rPr>
        <w:t>Social Action</w:t>
      </w:r>
      <w:r w:rsidRPr="00645A31">
        <w:t>, vol. 61, no. 2, 2010, pp. 169-183.</w:t>
      </w:r>
    </w:p>
    <w:p w14:paraId="0D14AF7B" w14:textId="45E69481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Education as culture mapping: schooling among Chuktia Bhunjia girls. </w:t>
      </w:r>
      <w:r w:rsidRPr="00645A31">
        <w:rPr>
          <w:i/>
        </w:rPr>
        <w:t xml:space="preserve">Social Change </w:t>
      </w:r>
      <w:r w:rsidRPr="00645A31">
        <w:t>Vol. 40, no. 3, 2010, pp. 353-373. DOI: 10.1177/004908571004000302</w:t>
      </w:r>
      <w:r w:rsidR="007948FF">
        <w:t xml:space="preserve"> </w:t>
      </w:r>
    </w:p>
    <w:p w14:paraId="6D9CC3B1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  <w:rPr>
          <w:i/>
        </w:rPr>
      </w:pPr>
      <w:r w:rsidRPr="00645A31">
        <w:t xml:space="preserve">Kitchen Room of Chuktia Bhunjia Tribe: An Anthropological Analysis. </w:t>
      </w:r>
      <w:r w:rsidRPr="00645A31">
        <w:rPr>
          <w:i/>
        </w:rPr>
        <w:t>Eastern Anthropologist</w:t>
      </w:r>
      <w:r w:rsidRPr="00645A31">
        <w:t>,</w:t>
      </w:r>
      <w:r w:rsidRPr="00645A31">
        <w:rPr>
          <w:i/>
        </w:rPr>
        <w:t xml:space="preserve"> </w:t>
      </w:r>
      <w:r w:rsidRPr="00645A31">
        <w:t>Vol. 69, no. 3 &amp; 4, 2010, pp. 491-500.</w:t>
      </w:r>
    </w:p>
    <w:p w14:paraId="320C5E7A" w14:textId="53D8ECB2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  <w:rPr>
          <w:i/>
        </w:rPr>
      </w:pPr>
      <w:r w:rsidRPr="00645A31">
        <w:t xml:space="preserve">Natural Resource Depletion: An Anthropological Reflection on Savara Tribe of Andhra Pradesh, India. </w:t>
      </w:r>
      <w:r w:rsidRPr="00645A31">
        <w:rPr>
          <w:i/>
        </w:rPr>
        <w:t>Indian Anthropologists</w:t>
      </w:r>
      <w:r w:rsidRPr="00645A31">
        <w:t>,</w:t>
      </w:r>
      <w:r w:rsidRPr="00645A31">
        <w:rPr>
          <w:i/>
        </w:rPr>
        <w:t xml:space="preserve"> </w:t>
      </w:r>
      <w:r w:rsidRPr="00645A31">
        <w:t>Vol. 40, no. 2. 2010, pp. 53-65</w:t>
      </w:r>
      <w:r w:rsidRPr="00645A31">
        <w:rPr>
          <w:i/>
        </w:rPr>
        <w:t>.</w:t>
      </w:r>
      <w:r w:rsidRPr="00645A31">
        <w:rPr>
          <w:color w:val="222222"/>
          <w:shd w:val="clear" w:color="auto" w:fill="FFFFFF"/>
        </w:rPr>
        <w:t xml:space="preserve"> </w:t>
      </w:r>
    </w:p>
    <w:p w14:paraId="1F914DDB" w14:textId="256C81C0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  <w:rPr>
          <w:rStyle w:val="Strong"/>
          <w:b w:val="0"/>
          <w:bCs w:val="0"/>
          <w:shd w:val="clear" w:color="auto" w:fill="FFFFFF"/>
        </w:rPr>
      </w:pPr>
      <w:bookmarkStart w:id="0" w:name="_Hlk163855804"/>
      <w:r w:rsidRPr="00645A31">
        <w:rPr>
          <w:rStyle w:val="Strong"/>
          <w:b w:val="0"/>
          <w:bCs w:val="0"/>
          <w:shd w:val="clear" w:color="auto" w:fill="FFFFFF"/>
        </w:rPr>
        <w:t xml:space="preserve">Bringing Culture Back: Traditional Agriculture Knowledge, Food Production and Sustainable Livelihood among Chuktia Bhunjia of Orissa. </w:t>
      </w:r>
      <w:r w:rsidRPr="00645A31">
        <w:rPr>
          <w:rStyle w:val="Strong"/>
          <w:b w:val="0"/>
          <w:bCs w:val="0"/>
          <w:i/>
          <w:shd w:val="clear" w:color="auto" w:fill="FFFFFF"/>
        </w:rPr>
        <w:t xml:space="preserve">Social Change, </w:t>
      </w:r>
      <w:r w:rsidRPr="00645A31">
        <w:rPr>
          <w:rStyle w:val="Strong"/>
          <w:b w:val="0"/>
          <w:bCs w:val="0"/>
          <w:shd w:val="clear" w:color="auto" w:fill="FFFFFF"/>
        </w:rPr>
        <w:t>Vol. 42, No. 2, 2012, pp</w:t>
      </w:r>
      <w:r w:rsidRPr="00645A31">
        <w:rPr>
          <w:rStyle w:val="Strong"/>
          <w:b w:val="0"/>
          <w:bCs w:val="0"/>
          <w:i/>
          <w:shd w:val="clear" w:color="auto" w:fill="FFFFFF"/>
        </w:rPr>
        <w:t>.</w:t>
      </w:r>
      <w:r w:rsidRPr="00645A31">
        <w:rPr>
          <w:rStyle w:val="Strong"/>
          <w:b w:val="0"/>
          <w:bCs w:val="0"/>
          <w:shd w:val="clear" w:color="auto" w:fill="FFFFFF"/>
        </w:rPr>
        <w:t>203-227</w:t>
      </w:r>
      <w:r w:rsidR="009D0E03" w:rsidRPr="00645A31">
        <w:rPr>
          <w:rStyle w:val="Strong"/>
          <w:b w:val="0"/>
          <w:bCs w:val="0"/>
          <w:shd w:val="clear" w:color="auto" w:fill="FFFFFF"/>
        </w:rPr>
        <w:t xml:space="preserve"> (Reprinted in India’s Tribe: Unfolding Realities (ed) V. K. Srivastava, Sage Publication, 2021).</w:t>
      </w:r>
    </w:p>
    <w:bookmarkEnd w:id="0"/>
    <w:p w14:paraId="246494BD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  <w:rPr>
          <w:i/>
        </w:rPr>
      </w:pPr>
      <w:r w:rsidRPr="00645A31">
        <w:lastRenderedPageBreak/>
        <w:t xml:space="preserve">Questing History: Excluded Citizen and State Response to Demand for Inclusion. </w:t>
      </w:r>
      <w:r w:rsidRPr="00645A31">
        <w:rPr>
          <w:i/>
        </w:rPr>
        <w:t>Economic and Political Weekly</w:t>
      </w:r>
      <w:r w:rsidRPr="00645A31">
        <w:t xml:space="preserve"> June 30, 2012</w:t>
      </w:r>
      <w:r w:rsidRPr="00645A31">
        <w:rPr>
          <w:i/>
        </w:rPr>
        <w:t>.</w:t>
      </w:r>
    </w:p>
    <w:p w14:paraId="41AAE9C1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bookmarkStart w:id="1" w:name="_Hlk163856657"/>
      <w:r w:rsidRPr="00645A31">
        <w:t>Death Ritual of the Chuktia Bhunjia Tribe of Odisha: An Anthropological Observation,</w:t>
      </w:r>
      <w:r w:rsidRPr="00645A31">
        <w:rPr>
          <w:i/>
        </w:rPr>
        <w:t xml:space="preserve"> Man and Life, </w:t>
      </w:r>
      <w:r w:rsidRPr="00645A31">
        <w:t>Vol. 39, No. 3-4, 2013, pp. 9-22.</w:t>
      </w:r>
    </w:p>
    <w:bookmarkEnd w:id="1"/>
    <w:p w14:paraId="54D67BCF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Free nutrition to primitive tribes in Karnataka: need for another step, </w:t>
      </w:r>
      <w:r w:rsidRPr="00645A31">
        <w:rPr>
          <w:i/>
        </w:rPr>
        <w:t>Journal of Governance and Public Policy</w:t>
      </w:r>
      <w:r w:rsidRPr="00645A31">
        <w:t xml:space="preserve">, Vol 4, no. 1, pp.22-27, 2014. </w:t>
      </w:r>
    </w:p>
    <w:p w14:paraId="4358A737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bookmarkStart w:id="2" w:name="_Hlk163856735"/>
      <w:r w:rsidRPr="00645A31">
        <w:t>Chuktia Bhunjia: A Neglected Tribe of Orissa</w:t>
      </w:r>
      <w:r w:rsidR="00FE218D" w:rsidRPr="00645A31">
        <w:t>.</w:t>
      </w:r>
      <w:r w:rsidRPr="00645A31">
        <w:t xml:space="preserve"> </w:t>
      </w:r>
      <w:r w:rsidRPr="009D2884">
        <w:rPr>
          <w:i/>
          <w:iCs/>
        </w:rPr>
        <w:t>Journal of the anthropological survey of India</w:t>
      </w:r>
      <w:r w:rsidRPr="00645A31">
        <w:t>, Vol. 63, Issue 1, page. 167-180, 2014.</w:t>
      </w:r>
      <w:r w:rsidRPr="00645A31">
        <w:rPr>
          <w:color w:val="006621"/>
          <w:shd w:val="clear" w:color="auto" w:fill="FFFFFF"/>
        </w:rPr>
        <w:t xml:space="preserve"> </w:t>
      </w:r>
    </w:p>
    <w:bookmarkEnd w:id="2"/>
    <w:p w14:paraId="3B13BBDA" w14:textId="2986C182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Food insecurity and coping strategies: a tale of two particularly vulnerable tribal groups in Karnataka, India. Journal of Asian and African Studies, Vol. 51, No. 6, pp, 718-741 (2014). </w:t>
      </w:r>
    </w:p>
    <w:p w14:paraId="7F1A6FFC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bookmarkStart w:id="3" w:name="_Hlk163859356"/>
      <w:r w:rsidRPr="00645A31">
        <w:t xml:space="preserve">Traditional Ecological Knowledge, Livelihood Options and Conservation Strategies among Chuktia Bhunjia tribe of Orissa, India. </w:t>
      </w:r>
      <w:r w:rsidRPr="00645A31">
        <w:rPr>
          <w:i/>
        </w:rPr>
        <w:t xml:space="preserve">Journal of Biodiversity and Ecological </w:t>
      </w:r>
      <w:r w:rsidRPr="00645A31">
        <w:t xml:space="preserve">Sciences, vol. 4, no. 2, page 73-88, 2014. </w:t>
      </w:r>
    </w:p>
    <w:bookmarkEnd w:id="3"/>
    <w:p w14:paraId="344715ED" w14:textId="77777777" w:rsidR="004339A1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>Hunger amidst Plenty: Locating Vulnerability in a Resource Rich Region in India. Journal of Asian and African Studies</w:t>
      </w:r>
      <w:r w:rsidR="004339A1" w:rsidRPr="00645A31">
        <w:t>, Vol. 52, No. 5, pp. 670-690</w:t>
      </w:r>
      <w:r w:rsidRPr="00645A31">
        <w:t xml:space="preserve"> (2015).</w:t>
      </w:r>
    </w:p>
    <w:p w14:paraId="2620F6D9" w14:textId="77777777" w:rsidR="00AA31A4" w:rsidRPr="00645A31" w:rsidRDefault="00AA31A4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>Tendu Leaves Collection in India: Livelihood, Rights and Challenges for Alternative to Tobacco-Evidences from Five Indian States. Journal of Governance and Public Policy, Vol 6, No. 1, January-June, 2016. pp. 106-123.</w:t>
      </w:r>
    </w:p>
    <w:p w14:paraId="59AA9CD3" w14:textId="77777777" w:rsidR="008E395F" w:rsidRPr="00645A31" w:rsidRDefault="008E395F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You are outsiders, you cannot touch our Lalbangla: Kitchen room, Purity-Pollution and Identity Construction among Bhunjia tribe of Odisha. </w:t>
      </w:r>
      <w:r w:rsidRPr="00645A31">
        <w:rPr>
          <w:i/>
        </w:rPr>
        <w:t xml:space="preserve">Journal of the Indian Anthropological Society, </w:t>
      </w:r>
      <w:r w:rsidR="00443CDF" w:rsidRPr="00645A31">
        <w:t>Vol. 52, No. 2, pp. 170-184, 2017</w:t>
      </w:r>
      <w:r w:rsidRPr="00645A31">
        <w:t xml:space="preserve">. </w:t>
      </w:r>
    </w:p>
    <w:p w14:paraId="014F3B20" w14:textId="77777777" w:rsidR="00443CDF" w:rsidRPr="00645A31" w:rsidRDefault="00443CDF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bookmarkStart w:id="4" w:name="_Hlk163856884"/>
      <w:r w:rsidRPr="00645A31">
        <w:t xml:space="preserve">Anthropological observation of life cycle rituals among Chuktia Bhunjia tribe of Nuapada District, Odisha. </w:t>
      </w:r>
      <w:r w:rsidRPr="00645A31">
        <w:rPr>
          <w:i/>
          <w:iCs/>
        </w:rPr>
        <w:t>South Asian Anthropologist</w:t>
      </w:r>
      <w:r w:rsidRPr="00645A31">
        <w:t xml:space="preserve">, Vol. 17, No. 2, pp. 145-155, 2017. </w:t>
      </w:r>
    </w:p>
    <w:p w14:paraId="579BE063" w14:textId="77777777" w:rsidR="00443CDF" w:rsidRPr="00645A31" w:rsidRDefault="00443CDF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Religious beliefs and practices among Chuktia Bhunjia tribe of Odisha: looking through anthropological lens. </w:t>
      </w:r>
      <w:r w:rsidRPr="00645A31">
        <w:rPr>
          <w:i/>
          <w:iCs/>
        </w:rPr>
        <w:t>The Oriental Anthropologist</w:t>
      </w:r>
      <w:r w:rsidRPr="00645A31">
        <w:t xml:space="preserve">, Vol.17, No .2, pp. 303-327, 2017. </w:t>
      </w:r>
    </w:p>
    <w:bookmarkEnd w:id="4"/>
    <w:p w14:paraId="74B70248" w14:textId="77777777" w:rsidR="0098202A" w:rsidRPr="00645A31" w:rsidRDefault="00205F0B" w:rsidP="00575393">
      <w:pPr>
        <w:pStyle w:val="ListParagraph"/>
        <w:numPr>
          <w:ilvl w:val="0"/>
          <w:numId w:val="21"/>
        </w:numPr>
        <w:spacing w:line="276" w:lineRule="auto"/>
        <w:ind w:left="426"/>
        <w:jc w:val="both"/>
      </w:pPr>
      <w:r w:rsidRPr="00645A31">
        <w:t xml:space="preserve">Economic Life of a Vulnerable Group: Livelihood, Institutions and Change among Chuktia Bhunjia Tribe of Odisha, </w:t>
      </w:r>
      <w:r w:rsidRPr="00645A31">
        <w:rPr>
          <w:i/>
        </w:rPr>
        <w:t xml:space="preserve">Journal of the Indian Anthropological Society, </w:t>
      </w:r>
      <w:r w:rsidRPr="00645A31">
        <w:t>Vol. 54, No. 2, pp. 217-236, 2019.</w:t>
      </w:r>
    </w:p>
    <w:p w14:paraId="380B02F9" w14:textId="1A1EC0B7" w:rsidR="009D0E03" w:rsidRPr="00645A31" w:rsidRDefault="00EB48C3" w:rsidP="00575393">
      <w:pPr>
        <w:pStyle w:val="ListParagraph"/>
        <w:numPr>
          <w:ilvl w:val="0"/>
          <w:numId w:val="21"/>
        </w:numPr>
        <w:spacing w:line="276" w:lineRule="auto"/>
        <w:ind w:left="426"/>
      </w:pPr>
      <w:r w:rsidRPr="00645A31">
        <w:t xml:space="preserve">Culture, Gender and Inequality: Narratives from a Particularly Vulnerable Tribal Group in Odisha, India. </w:t>
      </w:r>
      <w:r w:rsidRPr="00645A31">
        <w:rPr>
          <w:i/>
          <w:iCs/>
        </w:rPr>
        <w:t>Journal of Asian and African Studies</w:t>
      </w:r>
      <w:r w:rsidRPr="00645A31">
        <w:t xml:space="preserve">, </w:t>
      </w:r>
      <w:r w:rsidR="005313DC">
        <w:t>57 (8): 1626-1649.</w:t>
      </w:r>
      <w:r w:rsidR="00676CD2">
        <w:t xml:space="preserve"> </w:t>
      </w:r>
      <w:hyperlink r:id="rId7" w:history="1">
        <w:r w:rsidR="007948FF" w:rsidRPr="00EC343F">
          <w:rPr>
            <w:rStyle w:val="Hyperlink"/>
          </w:rPr>
          <w:t>http://doi.org/10.1177/00219096211059818</w:t>
        </w:r>
      </w:hyperlink>
      <w:r w:rsidR="007948FF">
        <w:t xml:space="preserve">  </w:t>
      </w:r>
      <w:r w:rsidR="00645A31" w:rsidRPr="00645A31">
        <w:t xml:space="preserve"> </w:t>
      </w:r>
    </w:p>
    <w:p w14:paraId="0C077AAA" w14:textId="0FAD3362" w:rsidR="005B4DCE" w:rsidRPr="00645A31" w:rsidRDefault="00EB48C3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eastAsiaTheme="minorHAnsi"/>
          <w:lang w:val="en-IN"/>
        </w:rPr>
      </w:pPr>
      <w:bookmarkStart w:id="5" w:name="_Hlk163855612"/>
      <w:r w:rsidRPr="00645A31">
        <w:t xml:space="preserve">Encountering Illness: Local Knowledge, Institutions and the Science of Healthcare Practices among the Chuktia Bhunjia Tribe of Odisha, India (with Dipak K. Midya), </w:t>
      </w:r>
      <w:r w:rsidRPr="00645A31">
        <w:rPr>
          <w:i/>
          <w:iCs/>
        </w:rPr>
        <w:t>Journal of Asian and African Studies</w:t>
      </w:r>
      <w:r w:rsidRPr="00645A31">
        <w:t xml:space="preserve">, </w:t>
      </w:r>
      <w:r w:rsidR="00AA5B7E">
        <w:t>58(7) 1349–1372,</w:t>
      </w:r>
      <w:r w:rsidR="00645A31" w:rsidRPr="00645A31">
        <w:t xml:space="preserve"> 202</w:t>
      </w:r>
      <w:r w:rsidR="00E02117">
        <w:t>3</w:t>
      </w:r>
    </w:p>
    <w:p w14:paraId="0762D0E6" w14:textId="2B077C2B" w:rsidR="005B4DCE" w:rsidRPr="00645A31" w:rsidRDefault="00670862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  <w:jc w:val="both"/>
      </w:pPr>
      <w:bookmarkStart w:id="6" w:name="_Hlk163859824"/>
      <w:bookmarkEnd w:id="5"/>
      <w:r w:rsidRPr="00645A31">
        <w:t xml:space="preserve">Intersecting Knowledge with Landscape: Indigenous Agriculture, Sustainable Food Production and Response to Climate Change- Case Study of Chuktia Bhunjia Tribe of Odisha, India. </w:t>
      </w:r>
      <w:r w:rsidR="005B4DCE" w:rsidRPr="00645A31">
        <w:rPr>
          <w:i/>
          <w:iCs/>
        </w:rPr>
        <w:t>Journal of Asian and African Studies.</w:t>
      </w:r>
      <w:r w:rsidR="005B4DCE" w:rsidRPr="00645A31">
        <w:rPr>
          <w:rFonts w:eastAsiaTheme="minorHAnsi"/>
          <w:lang w:val="en-IN"/>
        </w:rPr>
        <w:t xml:space="preserve"> </w:t>
      </w:r>
      <w:r w:rsidR="00867981">
        <w:t>59(1) 123–141. 2024</w:t>
      </w:r>
    </w:p>
    <w:bookmarkEnd w:id="6"/>
    <w:p w14:paraId="0A9DEEEE" w14:textId="437C0574" w:rsidR="005B4DCE" w:rsidRDefault="009D2884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  <w:jc w:val="both"/>
      </w:pPr>
      <w:r>
        <w:t>Traditional Political System</w:t>
      </w:r>
      <w:r w:rsidR="005B4DCE" w:rsidRPr="00645A31">
        <w:t xml:space="preserve">: Customary Laws and Social Control in A Particularly Vulnerable Tribal Group of Odisha, India. </w:t>
      </w:r>
      <w:r w:rsidR="005B4DCE" w:rsidRPr="00645A31">
        <w:rPr>
          <w:i/>
          <w:iCs/>
        </w:rPr>
        <w:t>Man in India</w:t>
      </w:r>
      <w:r w:rsidR="005B4DCE" w:rsidRPr="00645A31">
        <w:t xml:space="preserve">, 102 (1-2): 97-127. </w:t>
      </w:r>
      <w:r w:rsidR="00645A31" w:rsidRPr="00645A31">
        <w:t>2022</w:t>
      </w:r>
      <w:r w:rsidR="00645A31">
        <w:t>.</w:t>
      </w:r>
    </w:p>
    <w:p w14:paraId="1EC34E82" w14:textId="77777777" w:rsidR="008171B1" w:rsidRDefault="00D012E9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</w:pPr>
      <w:bookmarkStart w:id="7" w:name="_Hlk163856093"/>
      <w:r>
        <w:t xml:space="preserve">Social Structure </w:t>
      </w:r>
      <w:r w:rsidR="0022464A">
        <w:t>a</w:t>
      </w:r>
      <w:r>
        <w:t xml:space="preserve">mong the Chuktia Bhunjia Tribe </w:t>
      </w:r>
      <w:r w:rsidR="00953355">
        <w:t>o</w:t>
      </w:r>
      <w:r>
        <w:t xml:space="preserve">f Odisha: Continuity </w:t>
      </w:r>
      <w:r w:rsidR="00953355">
        <w:t>a</w:t>
      </w:r>
      <w:r>
        <w:t>nd Change</w:t>
      </w:r>
      <w:r w:rsidR="005D3FB1">
        <w:t xml:space="preserve">. </w:t>
      </w:r>
      <w:r w:rsidR="00BD4B4C" w:rsidRPr="008171B1">
        <w:rPr>
          <w:i/>
          <w:iCs/>
        </w:rPr>
        <w:t>The Eastern Anthropologist</w:t>
      </w:r>
      <w:r w:rsidR="00BD4B4C">
        <w:t>,</w:t>
      </w:r>
      <w:r w:rsidR="005D3FB1">
        <w:t xml:space="preserve"> 7</w:t>
      </w:r>
      <w:r w:rsidR="00D14C50">
        <w:t>6</w:t>
      </w:r>
      <w:r w:rsidR="005D3FB1">
        <w:t xml:space="preserve"> (3-4): </w:t>
      </w:r>
      <w:r w:rsidR="00D14C50">
        <w:t>219</w:t>
      </w:r>
      <w:r w:rsidR="005D3FB1">
        <w:t>-</w:t>
      </w:r>
      <w:r w:rsidR="00BD4B4C">
        <w:t>2</w:t>
      </w:r>
      <w:r w:rsidR="00D14C50">
        <w:t>45</w:t>
      </w:r>
      <w:r w:rsidR="00BD4B4C">
        <w:t>.</w:t>
      </w:r>
      <w:r w:rsidR="005D3FB1">
        <w:t xml:space="preserve"> 202</w:t>
      </w:r>
      <w:r w:rsidR="00D14C50">
        <w:t>3</w:t>
      </w:r>
      <w:r w:rsidR="00F22E51">
        <w:t>.</w:t>
      </w:r>
    </w:p>
    <w:p w14:paraId="1C1992EA" w14:textId="7F331B79" w:rsidR="007948FF" w:rsidRPr="007948FF" w:rsidRDefault="007948FF" w:rsidP="00B044F0">
      <w:pPr>
        <w:pStyle w:val="ListParagraph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300" w:lineRule="atLeast"/>
        <w:ind w:left="426"/>
        <w:rPr>
          <w:color w:val="141413"/>
        </w:rPr>
      </w:pPr>
      <w:r w:rsidRPr="007948FF">
        <w:t xml:space="preserve">Settlement pattern of the </w:t>
      </w:r>
      <w:proofErr w:type="spellStart"/>
      <w:r w:rsidRPr="007948FF">
        <w:t>Kharia</w:t>
      </w:r>
      <w:proofErr w:type="spellEnd"/>
      <w:r w:rsidRPr="007948FF">
        <w:t xml:space="preserve"> tribe of </w:t>
      </w:r>
      <w:proofErr w:type="spellStart"/>
      <w:r w:rsidRPr="007948FF">
        <w:t>Badampahar</w:t>
      </w:r>
      <w:proofErr w:type="spellEnd"/>
      <w:r w:rsidRPr="007948FF">
        <w:t xml:space="preserve"> region, </w:t>
      </w:r>
      <w:proofErr w:type="spellStart"/>
      <w:r w:rsidRPr="007948FF">
        <w:t>Mayurbhanj</w:t>
      </w:r>
      <w:proofErr w:type="spellEnd"/>
      <w:r w:rsidRPr="007948FF">
        <w:t xml:space="preserve"> district, Odisha (Coauthor). Asian Mirror, 11 (2): </w:t>
      </w:r>
      <w:r w:rsidRPr="007948FF">
        <w:rPr>
          <w:rStyle w:val="ds2-5-body-md"/>
          <w:color w:val="141413"/>
        </w:rPr>
        <w:t xml:space="preserve">59-70. </w:t>
      </w:r>
      <w:hyperlink r:id="rId8" w:history="1">
        <w:r w:rsidRPr="007948FF">
          <w:rPr>
            <w:rStyle w:val="ds2-5-text-linkcontent"/>
            <w:rFonts w:eastAsia="Calibri"/>
            <w:color w:val="141413"/>
            <w:bdr w:val="none" w:sz="0" w:space="0" w:color="auto" w:frame="1"/>
          </w:rPr>
          <w:t>https://doi.org/10.21276/AM.2024.11.2.AN5</w:t>
        </w:r>
      </w:hyperlink>
      <w:r w:rsidRPr="007948FF">
        <w:rPr>
          <w:color w:val="141413"/>
        </w:rPr>
        <w:t xml:space="preserve">  </w:t>
      </w:r>
    </w:p>
    <w:p w14:paraId="0CF402EF" w14:textId="2E6D69AA" w:rsidR="00CC49DD" w:rsidRDefault="008171B1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</w:pPr>
      <w:r w:rsidRPr="008171B1">
        <w:lastRenderedPageBreak/>
        <w:t>A Tribe in Transition: Understanding Socio-cultural Change among the Chuktia Bhunjia of Odisha, India</w:t>
      </w:r>
      <w:r>
        <w:t xml:space="preserve">. </w:t>
      </w:r>
      <w:r>
        <w:rPr>
          <w:i/>
          <w:iCs/>
        </w:rPr>
        <w:t>Contemporary Voice of Dalits</w:t>
      </w:r>
      <w:r w:rsidR="007514A3">
        <w:t xml:space="preserve">, 2025. </w:t>
      </w:r>
      <w:hyperlink r:id="rId9" w:history="1">
        <w:r w:rsidR="007514A3" w:rsidRPr="007514A3">
          <w:rPr>
            <w:rStyle w:val="Hyperlink"/>
          </w:rPr>
          <w:t>https://doi.org/10.1177/2455328X251394143</w:t>
        </w:r>
      </w:hyperlink>
      <w:r w:rsidR="007514A3">
        <w:t xml:space="preserve"> </w:t>
      </w:r>
    </w:p>
    <w:p w14:paraId="7DE26273" w14:textId="77777777" w:rsidR="007514A3" w:rsidRDefault="007514A3" w:rsidP="007514A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426"/>
      </w:pPr>
      <w:r>
        <w:t>Clans, Moieties and Social Relationships among the Chuktia Bhunjia Tribe of Odisha, India.</w:t>
      </w:r>
      <w:r w:rsidRPr="00E920B4">
        <w:rPr>
          <w:b/>
          <w:bCs/>
          <w:i/>
          <w:iCs/>
        </w:rPr>
        <w:t xml:space="preserve"> South Asian Anthropologist</w:t>
      </w:r>
      <w:r>
        <w:t>, (Forthcoming)</w:t>
      </w:r>
    </w:p>
    <w:p w14:paraId="61F8D89B" w14:textId="77777777" w:rsidR="007514A3" w:rsidRDefault="008171B1" w:rsidP="0057539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100" w:afterAutospacing="1" w:line="276" w:lineRule="auto"/>
        <w:ind w:left="426"/>
      </w:pPr>
      <w:r w:rsidRPr="008171B1">
        <w:t>Learning with Imagination: Riddle Games and Reproduction of Cultural Knowledge among the Chuktia Bhunjia Tribe of Odisha</w:t>
      </w:r>
      <w:r>
        <w:t xml:space="preserve">. </w:t>
      </w:r>
      <w:r>
        <w:rPr>
          <w:i/>
          <w:iCs/>
        </w:rPr>
        <w:t xml:space="preserve">Anthropos </w:t>
      </w:r>
      <w:r>
        <w:t>(</w:t>
      </w:r>
      <w:r w:rsidRPr="008171B1">
        <w:rPr>
          <w:b/>
          <w:bCs/>
        </w:rPr>
        <w:t>Forthcoming</w:t>
      </w:r>
      <w:r>
        <w:t>).</w:t>
      </w:r>
    </w:p>
    <w:bookmarkEnd w:id="7"/>
    <w:p w14:paraId="0F6280F7" w14:textId="78C92029" w:rsidR="00E6039A" w:rsidRPr="00E6039A" w:rsidRDefault="00E6039A" w:rsidP="00575393">
      <w:pPr>
        <w:autoSpaceDE w:val="0"/>
        <w:autoSpaceDN w:val="0"/>
        <w:adjustRightInd w:val="0"/>
        <w:spacing w:line="360" w:lineRule="auto"/>
        <w:ind w:left="426"/>
        <w:jc w:val="both"/>
        <w:rPr>
          <w:b/>
          <w:bCs/>
        </w:rPr>
      </w:pPr>
      <w:r w:rsidRPr="00E6039A">
        <w:rPr>
          <w:b/>
          <w:bCs/>
        </w:rPr>
        <w:t>Chapters in Edited Books</w:t>
      </w:r>
    </w:p>
    <w:p w14:paraId="60BCB408" w14:textId="77777777" w:rsidR="00092865" w:rsidRPr="00F120F7" w:rsidRDefault="00092865" w:rsidP="0009286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Traditional Knowledge and Healthcare Practices among the Chuktia Bhunjia tribe of Orissa, in R. M. Sarkar (ed.) </w:t>
      </w:r>
      <w:r w:rsidRPr="00F120F7">
        <w:rPr>
          <w:i/>
        </w:rPr>
        <w:t>Indigenous Knowledge in traditional folk panorama: genesis, development and application</w:t>
      </w:r>
      <w:r w:rsidRPr="00F120F7">
        <w:t>. Delhi: Serial Publications, 2011, pp. 357-375 [ISBN-9788 1830 74700]</w:t>
      </w:r>
    </w:p>
    <w:p w14:paraId="425391CA" w14:textId="77777777" w:rsidR="00092865" w:rsidRPr="00F120F7" w:rsidRDefault="00092865" w:rsidP="00092865">
      <w:pPr>
        <w:pStyle w:val="ListParagraph"/>
        <w:numPr>
          <w:ilvl w:val="0"/>
          <w:numId w:val="24"/>
        </w:numPr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Untouched Culture: Myth of Mainstreaming Chuktia Bhunjia Tribe of Odisha, in </w:t>
      </w:r>
      <w:r w:rsidRPr="00F120F7">
        <w:rPr>
          <w:color w:val="000000"/>
        </w:rPr>
        <w:t>YS Sisodia and TK Dalapati (eds)</w:t>
      </w:r>
      <w:r w:rsidRPr="00F120F7">
        <w:t xml:space="preserve"> </w:t>
      </w:r>
      <w:r w:rsidRPr="00F120F7">
        <w:rPr>
          <w:i/>
        </w:rPr>
        <w:t>Development and Discontent in Tribal India</w:t>
      </w:r>
      <w:r w:rsidRPr="00F120F7">
        <w:t>. Jaipur: Rawat Publication, 2015, pp. 194-218 [</w:t>
      </w:r>
      <w:r w:rsidRPr="00F120F7">
        <w:rPr>
          <w:color w:val="000000"/>
        </w:rPr>
        <w:t>9788131607312]</w:t>
      </w:r>
    </w:p>
    <w:p w14:paraId="1B0CC807" w14:textId="77777777" w:rsidR="00092865" w:rsidRDefault="00092865" w:rsidP="00092865">
      <w:pPr>
        <w:pStyle w:val="ListParagraph"/>
        <w:numPr>
          <w:ilvl w:val="0"/>
          <w:numId w:val="24"/>
        </w:numPr>
        <w:spacing w:before="100" w:beforeAutospacing="1" w:after="100" w:afterAutospacing="1" w:line="276" w:lineRule="auto"/>
        <w:ind w:left="426" w:hanging="426"/>
        <w:jc w:val="both"/>
      </w:pPr>
      <w:r>
        <w:t xml:space="preserve">Traditional Ecological Knowledge and Livelihood among the Chuktia Bhunjia tribe of Odisha, India. In </w:t>
      </w:r>
      <w:r w:rsidRPr="00F120F7">
        <w:t>Niti Jain</w:t>
      </w:r>
      <w:r>
        <w:t xml:space="preserve"> (ed) </w:t>
      </w:r>
      <w:r>
        <w:rPr>
          <w:i/>
          <w:iCs/>
        </w:rPr>
        <w:t xml:space="preserve">Tribal: Their Problems and </w:t>
      </w:r>
      <w:r w:rsidRPr="00A00EBC">
        <w:t>Prospects</w:t>
      </w:r>
      <w:r>
        <w:t xml:space="preserve"> (</w:t>
      </w:r>
      <w:r w:rsidRPr="00A00EBC">
        <w:t>86</w:t>
      </w:r>
      <w:r>
        <w:t>-118). Delhi: Sunrise Publisher.</w:t>
      </w:r>
    </w:p>
    <w:p w14:paraId="54627F9F" w14:textId="77777777" w:rsidR="00092865" w:rsidRPr="00F120F7" w:rsidRDefault="00092865" w:rsidP="00092865">
      <w:pPr>
        <w:pStyle w:val="ListParagraph"/>
        <w:numPr>
          <w:ilvl w:val="0"/>
          <w:numId w:val="24"/>
        </w:numPr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Chuktia Bhunjia women: Locating Gender </w:t>
      </w:r>
      <w:r>
        <w:t>a</w:t>
      </w:r>
      <w:r w:rsidRPr="00F120F7">
        <w:t xml:space="preserve">nd Construction </w:t>
      </w:r>
      <w:r>
        <w:t>o</w:t>
      </w:r>
      <w:r w:rsidRPr="00F120F7">
        <w:t xml:space="preserve">f Patriarchy. In Niti Jain, Devika Modi and Harishwar Dayal (ed) </w:t>
      </w:r>
      <w:r w:rsidRPr="00F120F7">
        <w:rPr>
          <w:i/>
        </w:rPr>
        <w:t>Tribal Development and its untapped potentials</w:t>
      </w:r>
      <w:r w:rsidRPr="00F120F7">
        <w:t>. Sunrise Publishers, 2016. [ISBN-13-9789380966663]</w:t>
      </w:r>
    </w:p>
    <w:p w14:paraId="61C6D0C0" w14:textId="77777777" w:rsidR="00092865" w:rsidRPr="00F120F7" w:rsidRDefault="00092865" w:rsidP="00092865">
      <w:pPr>
        <w:pStyle w:val="ListParagraph"/>
        <w:numPr>
          <w:ilvl w:val="0"/>
          <w:numId w:val="24"/>
        </w:numPr>
        <w:tabs>
          <w:tab w:val="left" w:pos="0"/>
          <w:tab w:val="left" w:pos="284"/>
        </w:tabs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  </w:t>
      </w:r>
      <w:r>
        <w:tab/>
      </w:r>
      <w:r w:rsidRPr="00F120F7">
        <w:t xml:space="preserve">Making of food insecurity: a tale of two primitive tribal groups in Karnataka. In Y.S. Sisodia and T.K. Dalapati (eds.) </w:t>
      </w:r>
      <w:r w:rsidRPr="00F120F7">
        <w:rPr>
          <w:i/>
          <w:iCs/>
        </w:rPr>
        <w:t>Strategies for Human Development and People’s Participation in Rural India</w:t>
      </w:r>
      <w:r w:rsidRPr="00F120F7">
        <w:t xml:space="preserve"> (pp. 145-164). Delhi: Primus book.</w:t>
      </w:r>
    </w:p>
    <w:p w14:paraId="2343355C" w14:textId="77777777" w:rsidR="00092865" w:rsidRPr="00F120F7" w:rsidRDefault="00092865" w:rsidP="00092865">
      <w:pPr>
        <w:pStyle w:val="ListParagraph"/>
        <w:numPr>
          <w:ilvl w:val="0"/>
          <w:numId w:val="24"/>
        </w:numPr>
        <w:tabs>
          <w:tab w:val="left" w:pos="0"/>
          <w:tab w:val="left" w:pos="284"/>
        </w:tabs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Conservation as Eco-Cultural Praxis: Ethnoecological Knowledge, Institutions and Preservation of Biodiversity among the Chuktia Bhunjia Tribe of Odisha, India. In A.B. Ota and Sunita Reddy (eds.) </w:t>
      </w:r>
      <w:r w:rsidRPr="00F120F7">
        <w:rPr>
          <w:i/>
          <w:iCs/>
        </w:rPr>
        <w:t xml:space="preserve">Indigenous Knowledge Systems and Practices among PVTGs in India </w:t>
      </w:r>
      <w:r w:rsidRPr="00F120F7">
        <w:t>(pp. 129-146). Bhubaneswar: Mayur Publications, 2023.</w:t>
      </w:r>
    </w:p>
    <w:p w14:paraId="6462DB91" w14:textId="77777777" w:rsidR="00092865" w:rsidRDefault="00092865" w:rsidP="00092865">
      <w:pPr>
        <w:pStyle w:val="ListParagraph"/>
        <w:numPr>
          <w:ilvl w:val="0"/>
          <w:numId w:val="24"/>
        </w:numPr>
        <w:tabs>
          <w:tab w:val="left" w:pos="0"/>
          <w:tab w:val="left" w:pos="284"/>
        </w:tabs>
        <w:spacing w:before="100" w:beforeAutospacing="1" w:after="100" w:afterAutospacing="1" w:line="276" w:lineRule="auto"/>
        <w:ind w:left="426" w:hanging="426"/>
        <w:jc w:val="both"/>
      </w:pPr>
      <w:r w:rsidRPr="00F120F7">
        <w:t xml:space="preserve">Traditional knowledge and livestock healthcare practices among the Chuktia Bhunjia tribe of Odisha, India. In </w:t>
      </w:r>
      <w:proofErr w:type="spellStart"/>
      <w:r w:rsidRPr="00F120F7">
        <w:t>Paramatap</w:t>
      </w:r>
      <w:proofErr w:type="spellEnd"/>
      <w:r w:rsidRPr="00F120F7">
        <w:t xml:space="preserve"> </w:t>
      </w:r>
      <w:proofErr w:type="spellStart"/>
      <w:r w:rsidRPr="00F120F7">
        <w:t>Pradhan</w:t>
      </w:r>
      <w:proofErr w:type="spellEnd"/>
      <w:r w:rsidRPr="00F120F7">
        <w:t xml:space="preserve"> and S. K. Barik (eds) </w:t>
      </w:r>
      <w:r w:rsidRPr="00F120F7">
        <w:rPr>
          <w:i/>
          <w:iCs/>
        </w:rPr>
        <w:t>Tribal communities of India: cultural practices and current interventions</w:t>
      </w:r>
      <w:r w:rsidRPr="00F120F7">
        <w:t>. Dublin: Black Eagles Book, 2025.</w:t>
      </w:r>
    </w:p>
    <w:p w14:paraId="3F8E3F04" w14:textId="298A13B7" w:rsidR="00092865" w:rsidRPr="00F120F7" w:rsidRDefault="00092865" w:rsidP="00092865">
      <w:pPr>
        <w:pStyle w:val="ListParagraph"/>
        <w:numPr>
          <w:ilvl w:val="0"/>
          <w:numId w:val="24"/>
        </w:numPr>
        <w:spacing w:before="100" w:beforeAutospacing="1" w:after="100" w:afterAutospacing="1" w:line="276" w:lineRule="auto"/>
        <w:ind w:left="426" w:hanging="426"/>
        <w:jc w:val="both"/>
      </w:pPr>
      <w:r w:rsidRPr="00A26EA9">
        <w:t xml:space="preserve">Sacred Groves and Biodiversity Conservation: A Study in Mayurbhanj district of Odisha, India. In B. K. Mohanta, M. Goswami, LK </w:t>
      </w:r>
      <w:proofErr w:type="spellStart"/>
      <w:r w:rsidRPr="00A26EA9">
        <w:t>Sahoo</w:t>
      </w:r>
      <w:proofErr w:type="spellEnd"/>
      <w:r w:rsidR="00AF54F1">
        <w:t>, P.Das</w:t>
      </w:r>
      <w:bookmarkStart w:id="8" w:name="_GoBack"/>
      <w:bookmarkEnd w:id="8"/>
      <w:r w:rsidRPr="00A26EA9">
        <w:t xml:space="preserve"> and B. Sabar (eds) </w:t>
      </w:r>
      <w:r w:rsidRPr="00A26EA9">
        <w:rPr>
          <w:i/>
          <w:iCs/>
        </w:rPr>
        <w:t xml:space="preserve">Tribal transformation and development in Eastern India </w:t>
      </w:r>
      <w:r w:rsidRPr="00A26EA9">
        <w:t>(pp. 1-13). Aayu Publication, Delhi</w:t>
      </w:r>
      <w:r>
        <w:t>, 2025.</w:t>
      </w:r>
    </w:p>
    <w:p w14:paraId="7CADD52B" w14:textId="77777777" w:rsidR="00CC49DD" w:rsidRPr="00CC49DD" w:rsidRDefault="00CC49DD" w:rsidP="00575393">
      <w:pPr>
        <w:pStyle w:val="ListParagraph"/>
        <w:spacing w:line="360" w:lineRule="auto"/>
        <w:ind w:left="426"/>
        <w:jc w:val="both"/>
      </w:pPr>
    </w:p>
    <w:p w14:paraId="36D9F2D1" w14:textId="77777777" w:rsidR="00623D81" w:rsidRPr="00645A31" w:rsidRDefault="00623D81" w:rsidP="00575393">
      <w:pPr>
        <w:spacing w:line="360" w:lineRule="auto"/>
        <w:ind w:left="426"/>
        <w:jc w:val="both"/>
        <w:rPr>
          <w:b/>
        </w:rPr>
      </w:pPr>
    </w:p>
    <w:p w14:paraId="57DFA0F1" w14:textId="6A6CD910" w:rsidR="00237357" w:rsidRPr="00645A31" w:rsidRDefault="008531CB" w:rsidP="00575393">
      <w:pPr>
        <w:spacing w:line="276" w:lineRule="auto"/>
        <w:ind w:left="426"/>
        <w:jc w:val="both"/>
      </w:pPr>
      <w:r w:rsidRPr="00645A31">
        <w:tab/>
      </w:r>
      <w:r w:rsidRPr="00645A31">
        <w:tab/>
      </w:r>
      <w:r w:rsidRPr="00645A31">
        <w:tab/>
      </w:r>
      <w:r w:rsidR="002D3E5D" w:rsidRPr="00645A31">
        <w:t xml:space="preserve">                       </w:t>
      </w:r>
      <w:r w:rsidR="00623D81" w:rsidRPr="00645A31">
        <w:tab/>
      </w:r>
      <w:r w:rsidR="00623D81" w:rsidRPr="00645A31">
        <w:tab/>
      </w:r>
    </w:p>
    <w:p w14:paraId="0B14129F" w14:textId="4785214F" w:rsidR="008531CB" w:rsidRPr="00645A31" w:rsidRDefault="008531CB" w:rsidP="00575393">
      <w:pPr>
        <w:spacing w:line="276" w:lineRule="auto"/>
        <w:ind w:left="426" w:firstLine="720"/>
        <w:jc w:val="right"/>
      </w:pPr>
      <w:r w:rsidRPr="00645A31">
        <w:t>Bhubaneswar Sabar</w:t>
      </w:r>
    </w:p>
    <w:p w14:paraId="1C1B168F" w14:textId="5D19199A" w:rsidR="002D3E5D" w:rsidRPr="00645A31" w:rsidRDefault="002D3E5D" w:rsidP="00575393">
      <w:pPr>
        <w:spacing w:line="276" w:lineRule="auto"/>
        <w:ind w:left="426"/>
        <w:jc w:val="both"/>
      </w:pPr>
    </w:p>
    <w:sectPr w:rsidR="002D3E5D" w:rsidRPr="00645A31" w:rsidSect="00066D64">
      <w:pgSz w:w="11906" w:h="16838"/>
      <w:pgMar w:top="1418" w:right="1274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D66"/>
    <w:multiLevelType w:val="hybridMultilevel"/>
    <w:tmpl w:val="9AFE84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56D37"/>
    <w:multiLevelType w:val="hybridMultilevel"/>
    <w:tmpl w:val="6B40E5F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3C1733"/>
    <w:multiLevelType w:val="hybridMultilevel"/>
    <w:tmpl w:val="719043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97A92"/>
    <w:multiLevelType w:val="hybridMultilevel"/>
    <w:tmpl w:val="087E09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D20A7"/>
    <w:multiLevelType w:val="hybridMultilevel"/>
    <w:tmpl w:val="D4C04E4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2708F"/>
    <w:multiLevelType w:val="hybridMultilevel"/>
    <w:tmpl w:val="EAEA92C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61177"/>
    <w:multiLevelType w:val="hybridMultilevel"/>
    <w:tmpl w:val="84DC62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23E52"/>
    <w:multiLevelType w:val="hybridMultilevel"/>
    <w:tmpl w:val="A00C77BA"/>
    <w:lvl w:ilvl="0" w:tplc="91F4E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22348"/>
    <w:multiLevelType w:val="hybridMultilevel"/>
    <w:tmpl w:val="AB267B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A01D6B"/>
    <w:multiLevelType w:val="hybridMultilevel"/>
    <w:tmpl w:val="A196889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E0F5B"/>
    <w:multiLevelType w:val="hybridMultilevel"/>
    <w:tmpl w:val="9DFC42F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742A98"/>
    <w:multiLevelType w:val="hybridMultilevel"/>
    <w:tmpl w:val="36B642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A4DB9"/>
    <w:multiLevelType w:val="hybridMultilevel"/>
    <w:tmpl w:val="0F6C19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8B38E9"/>
    <w:multiLevelType w:val="hybridMultilevel"/>
    <w:tmpl w:val="CC22C9AC"/>
    <w:lvl w:ilvl="0" w:tplc="3EDCEF3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60" w:hanging="360"/>
      </w:pPr>
    </w:lvl>
    <w:lvl w:ilvl="2" w:tplc="4009001B" w:tentative="1">
      <w:start w:val="1"/>
      <w:numFmt w:val="lowerRoman"/>
      <w:lvlText w:val="%3."/>
      <w:lvlJc w:val="right"/>
      <w:pPr>
        <w:ind w:left="1880" w:hanging="180"/>
      </w:pPr>
    </w:lvl>
    <w:lvl w:ilvl="3" w:tplc="4009000F" w:tentative="1">
      <w:start w:val="1"/>
      <w:numFmt w:val="decimal"/>
      <w:lvlText w:val="%4."/>
      <w:lvlJc w:val="left"/>
      <w:pPr>
        <w:ind w:left="2600" w:hanging="360"/>
      </w:pPr>
    </w:lvl>
    <w:lvl w:ilvl="4" w:tplc="40090019" w:tentative="1">
      <w:start w:val="1"/>
      <w:numFmt w:val="lowerLetter"/>
      <w:lvlText w:val="%5."/>
      <w:lvlJc w:val="left"/>
      <w:pPr>
        <w:ind w:left="3320" w:hanging="360"/>
      </w:pPr>
    </w:lvl>
    <w:lvl w:ilvl="5" w:tplc="4009001B" w:tentative="1">
      <w:start w:val="1"/>
      <w:numFmt w:val="lowerRoman"/>
      <w:lvlText w:val="%6."/>
      <w:lvlJc w:val="right"/>
      <w:pPr>
        <w:ind w:left="4040" w:hanging="180"/>
      </w:pPr>
    </w:lvl>
    <w:lvl w:ilvl="6" w:tplc="4009000F" w:tentative="1">
      <w:start w:val="1"/>
      <w:numFmt w:val="decimal"/>
      <w:lvlText w:val="%7."/>
      <w:lvlJc w:val="left"/>
      <w:pPr>
        <w:ind w:left="4760" w:hanging="360"/>
      </w:pPr>
    </w:lvl>
    <w:lvl w:ilvl="7" w:tplc="40090019" w:tentative="1">
      <w:start w:val="1"/>
      <w:numFmt w:val="lowerLetter"/>
      <w:lvlText w:val="%8."/>
      <w:lvlJc w:val="left"/>
      <w:pPr>
        <w:ind w:left="5480" w:hanging="360"/>
      </w:pPr>
    </w:lvl>
    <w:lvl w:ilvl="8" w:tplc="40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4">
    <w:nsid w:val="4FA8152B"/>
    <w:multiLevelType w:val="hybridMultilevel"/>
    <w:tmpl w:val="BFFE01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F93E05"/>
    <w:multiLevelType w:val="hybridMultilevel"/>
    <w:tmpl w:val="279612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4765E0"/>
    <w:multiLevelType w:val="hybridMultilevel"/>
    <w:tmpl w:val="0FCC83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BE7C77"/>
    <w:multiLevelType w:val="hybridMultilevel"/>
    <w:tmpl w:val="9B4AF94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D9F76AE"/>
    <w:multiLevelType w:val="hybridMultilevel"/>
    <w:tmpl w:val="AB267B9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C2A5B"/>
    <w:multiLevelType w:val="hybridMultilevel"/>
    <w:tmpl w:val="0F6C19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D36D8"/>
    <w:multiLevelType w:val="hybridMultilevel"/>
    <w:tmpl w:val="33EE9E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233D13"/>
    <w:multiLevelType w:val="hybridMultilevel"/>
    <w:tmpl w:val="9B4AF94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EC7CE5"/>
    <w:multiLevelType w:val="hybridMultilevel"/>
    <w:tmpl w:val="D0088114"/>
    <w:lvl w:ilvl="0" w:tplc="5D6C68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280176"/>
    <w:multiLevelType w:val="hybridMultilevel"/>
    <w:tmpl w:val="515A84C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2"/>
  </w:num>
  <w:num w:numId="4">
    <w:abstractNumId w:val="13"/>
  </w:num>
  <w:num w:numId="5">
    <w:abstractNumId w:val="1"/>
  </w:num>
  <w:num w:numId="6">
    <w:abstractNumId w:val="10"/>
  </w:num>
  <w:num w:numId="7">
    <w:abstractNumId w:val="9"/>
  </w:num>
  <w:num w:numId="8">
    <w:abstractNumId w:val="15"/>
  </w:num>
  <w:num w:numId="9">
    <w:abstractNumId w:val="3"/>
  </w:num>
  <w:num w:numId="10">
    <w:abstractNumId w:val="23"/>
  </w:num>
  <w:num w:numId="11">
    <w:abstractNumId w:val="18"/>
  </w:num>
  <w:num w:numId="12">
    <w:abstractNumId w:val="5"/>
  </w:num>
  <w:num w:numId="13">
    <w:abstractNumId w:val="12"/>
  </w:num>
  <w:num w:numId="14">
    <w:abstractNumId w:val="0"/>
  </w:num>
  <w:num w:numId="15">
    <w:abstractNumId w:val="20"/>
  </w:num>
  <w:num w:numId="16">
    <w:abstractNumId w:val="14"/>
  </w:num>
  <w:num w:numId="17">
    <w:abstractNumId w:val="16"/>
  </w:num>
  <w:num w:numId="18">
    <w:abstractNumId w:val="19"/>
  </w:num>
  <w:num w:numId="19">
    <w:abstractNumId w:val="21"/>
  </w:num>
  <w:num w:numId="20">
    <w:abstractNumId w:val="17"/>
  </w:num>
  <w:num w:numId="21">
    <w:abstractNumId w:val="7"/>
  </w:num>
  <w:num w:numId="22">
    <w:abstractNumId w:val="8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28"/>
    <w:rsid w:val="00000486"/>
    <w:rsid w:val="00004E28"/>
    <w:rsid w:val="00047864"/>
    <w:rsid w:val="000638BC"/>
    <w:rsid w:val="00066D64"/>
    <w:rsid w:val="00067FE9"/>
    <w:rsid w:val="00092865"/>
    <w:rsid w:val="0011202F"/>
    <w:rsid w:val="00136954"/>
    <w:rsid w:val="001A5847"/>
    <w:rsid w:val="001E07FE"/>
    <w:rsid w:val="001E5AC6"/>
    <w:rsid w:val="001E65DF"/>
    <w:rsid w:val="00205F0B"/>
    <w:rsid w:val="0022464A"/>
    <w:rsid w:val="00227CE5"/>
    <w:rsid w:val="00237357"/>
    <w:rsid w:val="00263597"/>
    <w:rsid w:val="002829DE"/>
    <w:rsid w:val="002A4FD2"/>
    <w:rsid w:val="002C666B"/>
    <w:rsid w:val="002D3E5D"/>
    <w:rsid w:val="00327A2B"/>
    <w:rsid w:val="00373A8B"/>
    <w:rsid w:val="003E6977"/>
    <w:rsid w:val="00427AB4"/>
    <w:rsid w:val="004339A1"/>
    <w:rsid w:val="00443CDF"/>
    <w:rsid w:val="0044452D"/>
    <w:rsid w:val="004B5B8B"/>
    <w:rsid w:val="004C5BDA"/>
    <w:rsid w:val="004D58AC"/>
    <w:rsid w:val="005313DC"/>
    <w:rsid w:val="00566D70"/>
    <w:rsid w:val="00575393"/>
    <w:rsid w:val="005771FF"/>
    <w:rsid w:val="005B038A"/>
    <w:rsid w:val="005B4DCE"/>
    <w:rsid w:val="005B5EE1"/>
    <w:rsid w:val="005C194D"/>
    <w:rsid w:val="005D3FB1"/>
    <w:rsid w:val="005E30C8"/>
    <w:rsid w:val="005F6F34"/>
    <w:rsid w:val="00623D81"/>
    <w:rsid w:val="00627950"/>
    <w:rsid w:val="00635B29"/>
    <w:rsid w:val="00645A31"/>
    <w:rsid w:val="00670862"/>
    <w:rsid w:val="00676CD2"/>
    <w:rsid w:val="0069548F"/>
    <w:rsid w:val="00695D19"/>
    <w:rsid w:val="006B20BA"/>
    <w:rsid w:val="006D4ECD"/>
    <w:rsid w:val="006E2450"/>
    <w:rsid w:val="006F0DF6"/>
    <w:rsid w:val="006F2DC4"/>
    <w:rsid w:val="007514A3"/>
    <w:rsid w:val="0076168F"/>
    <w:rsid w:val="007737BE"/>
    <w:rsid w:val="007948FF"/>
    <w:rsid w:val="007B6890"/>
    <w:rsid w:val="007D37AF"/>
    <w:rsid w:val="00803484"/>
    <w:rsid w:val="008171B1"/>
    <w:rsid w:val="00832163"/>
    <w:rsid w:val="00841FDF"/>
    <w:rsid w:val="00846033"/>
    <w:rsid w:val="008531CB"/>
    <w:rsid w:val="00867981"/>
    <w:rsid w:val="008856B6"/>
    <w:rsid w:val="008B0D4A"/>
    <w:rsid w:val="008C32AC"/>
    <w:rsid w:val="008E395F"/>
    <w:rsid w:val="0093494A"/>
    <w:rsid w:val="00935EFD"/>
    <w:rsid w:val="00937ED9"/>
    <w:rsid w:val="00953355"/>
    <w:rsid w:val="00972CC0"/>
    <w:rsid w:val="0098202A"/>
    <w:rsid w:val="009B6DD7"/>
    <w:rsid w:val="009D0E03"/>
    <w:rsid w:val="009D2884"/>
    <w:rsid w:val="009F2D3D"/>
    <w:rsid w:val="00A03512"/>
    <w:rsid w:val="00A079A7"/>
    <w:rsid w:val="00A5527A"/>
    <w:rsid w:val="00AA31A4"/>
    <w:rsid w:val="00AA5B7E"/>
    <w:rsid w:val="00AB3030"/>
    <w:rsid w:val="00AC2206"/>
    <w:rsid w:val="00AF54F1"/>
    <w:rsid w:val="00B41655"/>
    <w:rsid w:val="00BA4AD2"/>
    <w:rsid w:val="00BC5CC3"/>
    <w:rsid w:val="00BD4B4C"/>
    <w:rsid w:val="00BF31A7"/>
    <w:rsid w:val="00C35E5A"/>
    <w:rsid w:val="00C55516"/>
    <w:rsid w:val="00C605CE"/>
    <w:rsid w:val="00C81111"/>
    <w:rsid w:val="00C94FEC"/>
    <w:rsid w:val="00CC29D8"/>
    <w:rsid w:val="00CC350A"/>
    <w:rsid w:val="00CC49DD"/>
    <w:rsid w:val="00CE41C9"/>
    <w:rsid w:val="00D012E9"/>
    <w:rsid w:val="00D01CB8"/>
    <w:rsid w:val="00D14C50"/>
    <w:rsid w:val="00D33F07"/>
    <w:rsid w:val="00D7175C"/>
    <w:rsid w:val="00D7796E"/>
    <w:rsid w:val="00E02117"/>
    <w:rsid w:val="00E363F0"/>
    <w:rsid w:val="00E6039A"/>
    <w:rsid w:val="00E65BA3"/>
    <w:rsid w:val="00E8164B"/>
    <w:rsid w:val="00E920B4"/>
    <w:rsid w:val="00EB48C3"/>
    <w:rsid w:val="00EE2630"/>
    <w:rsid w:val="00F22E51"/>
    <w:rsid w:val="00F30AE2"/>
    <w:rsid w:val="00F70DD9"/>
    <w:rsid w:val="00FE218D"/>
    <w:rsid w:val="00FE3DC1"/>
    <w:rsid w:val="00FF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97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3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A31A4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AA31A4"/>
    <w:pPr>
      <w:keepNext/>
      <w:spacing w:before="240" w:after="6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004E28"/>
    <w:rPr>
      <w:b/>
      <w:smallCaps/>
      <w:sz w:val="40"/>
    </w:rPr>
  </w:style>
  <w:style w:type="character" w:styleId="Hyperlink">
    <w:name w:val="Hyperlink"/>
    <w:rsid w:val="00004E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603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A31A4"/>
    <w:rPr>
      <w:rFonts w:ascii="Times New Roman" w:eastAsia="Times New Roman" w:hAnsi="Times New Roman" w:cs="Arial"/>
      <w:b/>
      <w:bCs/>
      <w:i/>
      <w:iCs/>
      <w:sz w:val="24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AA31A4"/>
    <w:rPr>
      <w:rFonts w:ascii="Times New Roman" w:eastAsia="Times New Roman" w:hAnsi="Times New Roman" w:cs="Arial"/>
      <w:bCs/>
      <w:sz w:val="24"/>
      <w:szCs w:val="26"/>
      <w:lang w:val="en-US"/>
    </w:rPr>
  </w:style>
  <w:style w:type="character" w:styleId="Strong">
    <w:name w:val="Strong"/>
    <w:uiPriority w:val="22"/>
    <w:qFormat/>
    <w:rsid w:val="00AA31A4"/>
    <w:rPr>
      <w:b/>
      <w:bCs/>
    </w:rPr>
  </w:style>
  <w:style w:type="character" w:customStyle="1" w:styleId="apple-converted-space">
    <w:name w:val="apple-converted-space"/>
    <w:rsid w:val="00AA31A4"/>
  </w:style>
  <w:style w:type="character" w:customStyle="1" w:styleId="slug-doi">
    <w:name w:val="slug-doi"/>
    <w:basedOn w:val="DefaultParagraphFont"/>
    <w:rsid w:val="00AA31A4"/>
  </w:style>
  <w:style w:type="paragraph" w:styleId="NoSpacing">
    <w:name w:val="No Spacing"/>
    <w:link w:val="NoSpacingChar"/>
    <w:uiPriority w:val="1"/>
    <w:qFormat/>
    <w:rsid w:val="007B68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B6890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B2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customStyle="1" w:styleId="Default">
    <w:name w:val="Default"/>
    <w:rsid w:val="005B4D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7539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a-size-large">
    <w:name w:val="a-size-large"/>
    <w:basedOn w:val="DefaultParagraphFont"/>
    <w:rsid w:val="00575393"/>
  </w:style>
  <w:style w:type="character" w:customStyle="1" w:styleId="a-size-medium">
    <w:name w:val="a-size-medium"/>
    <w:basedOn w:val="DefaultParagraphFont"/>
    <w:rsid w:val="00575393"/>
  </w:style>
  <w:style w:type="character" w:customStyle="1" w:styleId="author">
    <w:name w:val="author"/>
    <w:basedOn w:val="DefaultParagraphFont"/>
    <w:rsid w:val="00575393"/>
  </w:style>
  <w:style w:type="character" w:customStyle="1" w:styleId="a-color-secondary">
    <w:name w:val="a-color-secondary"/>
    <w:basedOn w:val="DefaultParagraphFont"/>
    <w:rsid w:val="0057539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4A3"/>
    <w:rPr>
      <w:color w:val="605E5C"/>
      <w:shd w:val="clear" w:color="auto" w:fill="E1DFDD"/>
    </w:rPr>
  </w:style>
  <w:style w:type="character" w:customStyle="1" w:styleId="ds2-5-body-md">
    <w:name w:val="ds2-5-body-md"/>
    <w:basedOn w:val="DefaultParagraphFont"/>
    <w:rsid w:val="007948FF"/>
  </w:style>
  <w:style w:type="character" w:customStyle="1" w:styleId="material-symbols-outlined">
    <w:name w:val="material-symbols-outlined"/>
    <w:basedOn w:val="DefaultParagraphFont"/>
    <w:rsid w:val="007948FF"/>
  </w:style>
  <w:style w:type="paragraph" w:customStyle="1" w:styleId="ds2-5-body-sm">
    <w:name w:val="ds2-5-body-sm"/>
    <w:basedOn w:val="Normal"/>
    <w:rsid w:val="007948FF"/>
    <w:pPr>
      <w:spacing w:before="100" w:beforeAutospacing="1" w:after="100" w:afterAutospacing="1"/>
    </w:pPr>
    <w:rPr>
      <w:lang w:val="en-IN" w:eastAsia="en-IN"/>
    </w:rPr>
  </w:style>
  <w:style w:type="character" w:customStyle="1" w:styleId="clickable">
    <w:name w:val="clickable"/>
    <w:basedOn w:val="DefaultParagraphFont"/>
    <w:rsid w:val="007948FF"/>
  </w:style>
  <w:style w:type="character" w:customStyle="1" w:styleId="ds2-5-body-md-bold">
    <w:name w:val="ds2-5-body-md-bold"/>
    <w:basedOn w:val="DefaultParagraphFont"/>
    <w:rsid w:val="007948FF"/>
  </w:style>
  <w:style w:type="character" w:customStyle="1" w:styleId="ds2-5-text-linkcontent">
    <w:name w:val="ds2-5-text-link__content"/>
    <w:basedOn w:val="DefaultParagraphFont"/>
    <w:rsid w:val="007948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3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A31A4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AA31A4"/>
    <w:pPr>
      <w:keepNext/>
      <w:spacing w:before="240" w:after="6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004E28"/>
    <w:rPr>
      <w:b/>
      <w:smallCaps/>
      <w:sz w:val="40"/>
    </w:rPr>
  </w:style>
  <w:style w:type="character" w:styleId="Hyperlink">
    <w:name w:val="Hyperlink"/>
    <w:rsid w:val="00004E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603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A31A4"/>
    <w:rPr>
      <w:rFonts w:ascii="Times New Roman" w:eastAsia="Times New Roman" w:hAnsi="Times New Roman" w:cs="Arial"/>
      <w:b/>
      <w:bCs/>
      <w:i/>
      <w:iCs/>
      <w:sz w:val="24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AA31A4"/>
    <w:rPr>
      <w:rFonts w:ascii="Times New Roman" w:eastAsia="Times New Roman" w:hAnsi="Times New Roman" w:cs="Arial"/>
      <w:bCs/>
      <w:sz w:val="24"/>
      <w:szCs w:val="26"/>
      <w:lang w:val="en-US"/>
    </w:rPr>
  </w:style>
  <w:style w:type="character" w:styleId="Strong">
    <w:name w:val="Strong"/>
    <w:uiPriority w:val="22"/>
    <w:qFormat/>
    <w:rsid w:val="00AA31A4"/>
    <w:rPr>
      <w:b/>
      <w:bCs/>
    </w:rPr>
  </w:style>
  <w:style w:type="character" w:customStyle="1" w:styleId="apple-converted-space">
    <w:name w:val="apple-converted-space"/>
    <w:rsid w:val="00AA31A4"/>
  </w:style>
  <w:style w:type="character" w:customStyle="1" w:styleId="slug-doi">
    <w:name w:val="slug-doi"/>
    <w:basedOn w:val="DefaultParagraphFont"/>
    <w:rsid w:val="00AA31A4"/>
  </w:style>
  <w:style w:type="paragraph" w:styleId="NoSpacing">
    <w:name w:val="No Spacing"/>
    <w:link w:val="NoSpacingChar"/>
    <w:uiPriority w:val="1"/>
    <w:qFormat/>
    <w:rsid w:val="007B68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7B6890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B2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customStyle="1" w:styleId="Default">
    <w:name w:val="Default"/>
    <w:rsid w:val="005B4D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7539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a-size-large">
    <w:name w:val="a-size-large"/>
    <w:basedOn w:val="DefaultParagraphFont"/>
    <w:rsid w:val="00575393"/>
  </w:style>
  <w:style w:type="character" w:customStyle="1" w:styleId="a-size-medium">
    <w:name w:val="a-size-medium"/>
    <w:basedOn w:val="DefaultParagraphFont"/>
    <w:rsid w:val="00575393"/>
  </w:style>
  <w:style w:type="character" w:customStyle="1" w:styleId="author">
    <w:name w:val="author"/>
    <w:basedOn w:val="DefaultParagraphFont"/>
    <w:rsid w:val="00575393"/>
  </w:style>
  <w:style w:type="character" w:customStyle="1" w:styleId="a-color-secondary">
    <w:name w:val="a-color-secondary"/>
    <w:basedOn w:val="DefaultParagraphFont"/>
    <w:rsid w:val="0057539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4A3"/>
    <w:rPr>
      <w:color w:val="605E5C"/>
      <w:shd w:val="clear" w:color="auto" w:fill="E1DFDD"/>
    </w:rPr>
  </w:style>
  <w:style w:type="character" w:customStyle="1" w:styleId="ds2-5-body-md">
    <w:name w:val="ds2-5-body-md"/>
    <w:basedOn w:val="DefaultParagraphFont"/>
    <w:rsid w:val="007948FF"/>
  </w:style>
  <w:style w:type="character" w:customStyle="1" w:styleId="material-symbols-outlined">
    <w:name w:val="material-symbols-outlined"/>
    <w:basedOn w:val="DefaultParagraphFont"/>
    <w:rsid w:val="007948FF"/>
  </w:style>
  <w:style w:type="paragraph" w:customStyle="1" w:styleId="ds2-5-body-sm">
    <w:name w:val="ds2-5-body-sm"/>
    <w:basedOn w:val="Normal"/>
    <w:rsid w:val="007948FF"/>
    <w:pPr>
      <w:spacing w:before="100" w:beforeAutospacing="1" w:after="100" w:afterAutospacing="1"/>
    </w:pPr>
    <w:rPr>
      <w:lang w:val="en-IN" w:eastAsia="en-IN"/>
    </w:rPr>
  </w:style>
  <w:style w:type="character" w:customStyle="1" w:styleId="clickable">
    <w:name w:val="clickable"/>
    <w:basedOn w:val="DefaultParagraphFont"/>
    <w:rsid w:val="007948FF"/>
  </w:style>
  <w:style w:type="character" w:customStyle="1" w:styleId="ds2-5-body-md-bold">
    <w:name w:val="ds2-5-body-md-bold"/>
    <w:basedOn w:val="DefaultParagraphFont"/>
    <w:rsid w:val="007948FF"/>
  </w:style>
  <w:style w:type="character" w:customStyle="1" w:styleId="ds2-5-text-linkcontent">
    <w:name w:val="ds2-5-text-link__content"/>
    <w:basedOn w:val="DefaultParagraphFont"/>
    <w:rsid w:val="00794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276/AM.2024.11.2.AN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i.org/10.1177/002190962110598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hubansabar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177/2455328X2513941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BHUBANESWAR</dc:creator>
  <cp:lastModifiedBy>Monali Goswami</cp:lastModifiedBy>
  <cp:revision>2</cp:revision>
  <dcterms:created xsi:type="dcterms:W3CDTF">2026-03-25T15:57:00Z</dcterms:created>
  <dcterms:modified xsi:type="dcterms:W3CDTF">2026-03-25T15:57:00Z</dcterms:modified>
</cp:coreProperties>
</file>